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B1E" w:rsidRPr="00BB36DB" w:rsidRDefault="005C4B1E">
      <w:pPr>
        <w:rPr>
          <w:rFonts w:ascii="Times New Roman" w:hAnsi="Times New Roman" w:cs="Times New Roman"/>
        </w:rPr>
      </w:pPr>
    </w:p>
    <w:p w:rsidR="000D5F52" w:rsidRPr="007721FC" w:rsidRDefault="000D5F52" w:rsidP="00502084">
      <w:pPr>
        <w:pStyle w:val="Balk2"/>
        <w:spacing w:line="100" w:lineRule="atLeast"/>
        <w:rPr>
          <w:color w:val="auto"/>
          <w:sz w:val="22"/>
          <w:szCs w:val="22"/>
          <w:u w:val="single"/>
        </w:rPr>
      </w:pPr>
      <w:r w:rsidRPr="00BB36DB">
        <w:rPr>
          <w:color w:val="auto"/>
          <w:sz w:val="22"/>
          <w:szCs w:val="22"/>
          <w:u w:val="single"/>
        </w:rPr>
        <w:t xml:space="preserve">DERNEK KURULUŞ İŞLEMLERİ TAMAMLANDIKTAN SONRA İLK OLAĞAN GENEL KURUL SÜRECİNE HAZIRLIK İŞLEMLERİ </w:t>
      </w:r>
      <w:r w:rsidR="00B911D0">
        <w:rPr>
          <w:color w:val="auto"/>
          <w:sz w:val="22"/>
          <w:szCs w:val="22"/>
          <w:u w:val="single"/>
        </w:rPr>
        <w:t xml:space="preserve">VE UYGULAMALAR </w:t>
      </w:r>
      <w:r w:rsidRPr="00BB36DB">
        <w:rPr>
          <w:color w:val="auto"/>
          <w:sz w:val="22"/>
          <w:szCs w:val="22"/>
          <w:u w:val="single"/>
        </w:rPr>
        <w:t>(TAVSİYE NİTELİĞİNDEDİR)</w:t>
      </w:r>
    </w:p>
    <w:p w:rsidR="00C06863" w:rsidRPr="00BB36DB" w:rsidRDefault="00502084" w:rsidP="00C06863">
      <w:pPr>
        <w:jc w:val="right"/>
        <w:rPr>
          <w:rFonts w:ascii="Times New Roman" w:hAnsi="Times New Roman" w:cs="Times New Roman"/>
          <w:lang w:eastAsia="tr-TR"/>
        </w:rPr>
      </w:pPr>
      <w:r w:rsidRPr="00BB36DB">
        <w:rPr>
          <w:rFonts w:ascii="Times New Roman" w:hAnsi="Times New Roman" w:cs="Times New Roman"/>
          <w:lang w:eastAsia="tr-TR"/>
        </w:rPr>
        <w:t xml:space="preserve">                                                                                                                    </w:t>
      </w:r>
      <w:r w:rsidRPr="00BB36DB">
        <w:rPr>
          <w:rFonts w:ascii="Times New Roman" w:hAnsi="Times New Roman" w:cs="Times New Roman"/>
          <w:lang w:eastAsia="tr-TR"/>
        </w:rPr>
        <w:tab/>
      </w:r>
      <w:r w:rsidRPr="00BB36DB">
        <w:rPr>
          <w:rFonts w:ascii="Times New Roman" w:hAnsi="Times New Roman" w:cs="Times New Roman"/>
          <w:lang w:eastAsia="tr-TR"/>
        </w:rPr>
        <w:tab/>
      </w:r>
      <w:r w:rsidRPr="00BB36DB">
        <w:rPr>
          <w:rFonts w:ascii="Times New Roman" w:hAnsi="Times New Roman" w:cs="Times New Roman"/>
          <w:lang w:eastAsia="tr-TR"/>
        </w:rPr>
        <w:tab/>
      </w:r>
    </w:p>
    <w:p w:rsidR="000D5F52" w:rsidRPr="00BB36DB" w:rsidRDefault="000D5F52" w:rsidP="00C06863">
      <w:pPr>
        <w:jc w:val="center"/>
        <w:rPr>
          <w:rFonts w:ascii="Times New Roman" w:eastAsia="Calibri" w:hAnsi="Times New Roman" w:cs="Times New Roman"/>
          <w:b/>
        </w:rPr>
      </w:pPr>
      <w:r w:rsidRPr="00BB36DB">
        <w:rPr>
          <w:rFonts w:ascii="Times New Roman" w:eastAsia="Calibri" w:hAnsi="Times New Roman" w:cs="Times New Roman"/>
          <w:b/>
        </w:rPr>
        <w:t>DEFTERLER VE İLK KARARLAR</w:t>
      </w:r>
    </w:p>
    <w:p w:rsidR="000D5F52" w:rsidRPr="00BB36DB" w:rsidRDefault="000D5F52" w:rsidP="00B911D0">
      <w:pPr>
        <w:pStyle w:val="ListeParagraf"/>
        <w:numPr>
          <w:ilvl w:val="0"/>
          <w:numId w:val="11"/>
        </w:numPr>
        <w:spacing w:after="0" w:line="100" w:lineRule="atLeast"/>
        <w:ind w:left="284" w:hanging="142"/>
        <w:jc w:val="both"/>
        <w:rPr>
          <w:rFonts w:eastAsia="Calibri"/>
          <w:bCs/>
          <w:sz w:val="22"/>
          <w:szCs w:val="22"/>
        </w:rPr>
      </w:pPr>
      <w:r w:rsidRPr="00BB36DB">
        <w:rPr>
          <w:rFonts w:eastAsia="Calibri"/>
          <w:bCs/>
          <w:sz w:val="22"/>
          <w:szCs w:val="22"/>
        </w:rPr>
        <w:t xml:space="preserve">Derneğinizin kuruluş işlemleri tamamlanıp defterler </w:t>
      </w:r>
      <w:r w:rsidR="0034590A">
        <w:rPr>
          <w:rFonts w:eastAsia="Calibri"/>
          <w:sz w:val="22"/>
          <w:szCs w:val="22"/>
        </w:rPr>
        <w:t>İl Sivil Toplumla İlişkiler</w:t>
      </w:r>
      <w:r w:rsidRPr="00BB36DB">
        <w:rPr>
          <w:rFonts w:eastAsia="Calibri"/>
          <w:sz w:val="22"/>
          <w:szCs w:val="22"/>
        </w:rPr>
        <w:t xml:space="preserve"> Müdürlüğüne ya da Notere </w:t>
      </w:r>
      <w:r w:rsidRPr="00BB36DB">
        <w:rPr>
          <w:rFonts w:eastAsia="Calibri"/>
          <w:bCs/>
          <w:sz w:val="22"/>
          <w:szCs w:val="22"/>
        </w:rPr>
        <w:t>tasdik ettirildikten sonra:</w:t>
      </w:r>
    </w:p>
    <w:p w:rsidR="000D5F52" w:rsidRPr="00BB36DB" w:rsidRDefault="000D5F52" w:rsidP="00B911D0">
      <w:pPr>
        <w:numPr>
          <w:ilvl w:val="0"/>
          <w:numId w:val="11"/>
        </w:numPr>
        <w:spacing w:after="0" w:line="100" w:lineRule="atLeast"/>
        <w:ind w:left="284" w:hanging="142"/>
        <w:jc w:val="both"/>
        <w:rPr>
          <w:rFonts w:ascii="Times New Roman" w:eastAsia="Calibri" w:hAnsi="Times New Roman" w:cs="Times New Roman"/>
          <w:bCs/>
        </w:rPr>
      </w:pPr>
      <w:r w:rsidRPr="00BB36DB">
        <w:rPr>
          <w:rFonts w:ascii="Times New Roman" w:eastAsia="Calibri" w:hAnsi="Times New Roman" w:cs="Times New Roman"/>
          <w:bCs/>
        </w:rPr>
        <w:t>Görev dağılımı yapılarak</w:t>
      </w:r>
      <w:r w:rsidR="004D1A59" w:rsidRPr="00BB36DB">
        <w:rPr>
          <w:rFonts w:ascii="Times New Roman" w:eastAsia="Calibri" w:hAnsi="Times New Roman" w:cs="Times New Roman"/>
          <w:bCs/>
        </w:rPr>
        <w:t>,</w:t>
      </w:r>
      <w:r w:rsidRPr="00BB36DB">
        <w:rPr>
          <w:rFonts w:ascii="Times New Roman" w:eastAsia="Calibri" w:hAnsi="Times New Roman" w:cs="Times New Roman"/>
          <w:bCs/>
        </w:rPr>
        <w:t xml:space="preserve"> Üye kayıtları yapılmaya başlanmalıdır.  Alındı belgesi bastırmak için matbaaya müracaat edilmelidir.</w:t>
      </w:r>
      <w:r w:rsidRPr="00BB36DB">
        <w:rPr>
          <w:rFonts w:ascii="Times New Roman" w:eastAsia="Calibri" w:hAnsi="Times New Roman" w:cs="Times New Roman"/>
        </w:rPr>
        <w:t xml:space="preserve">  Dernek mührü veya kaşesi yaptırılmalıdır.</w:t>
      </w:r>
      <w:r w:rsidRPr="00BB36DB">
        <w:rPr>
          <w:rFonts w:ascii="Times New Roman" w:eastAsia="Calibri" w:hAnsi="Times New Roman" w:cs="Times New Roman"/>
          <w:bCs/>
        </w:rPr>
        <w:t xml:space="preserve"> Herhangi Bir bankada hesap açılmalıdır ( ihtiyaç halinde )</w:t>
      </w:r>
    </w:p>
    <w:p w:rsidR="000D5F52" w:rsidRPr="00BB36DB" w:rsidRDefault="000D5F52" w:rsidP="00B911D0">
      <w:pPr>
        <w:numPr>
          <w:ilvl w:val="0"/>
          <w:numId w:val="11"/>
        </w:numPr>
        <w:spacing w:after="0" w:line="100" w:lineRule="atLeast"/>
        <w:ind w:left="284" w:hanging="142"/>
        <w:jc w:val="both"/>
        <w:rPr>
          <w:rFonts w:ascii="Times New Roman" w:eastAsia="Calibri" w:hAnsi="Times New Roman" w:cs="Times New Roman"/>
        </w:rPr>
      </w:pPr>
      <w:r w:rsidRPr="00BB36DB">
        <w:rPr>
          <w:rFonts w:ascii="Times New Roman" w:eastAsia="Calibri" w:hAnsi="Times New Roman" w:cs="Times New Roman"/>
        </w:rPr>
        <w:t xml:space="preserve">Kuruluştan sonra ilk olağan kongreye kadar geçici yönetim kurulu üyelerinin ana görevi, derneği genel kurula hazırlamaktır. Bu arada üyelere yönelik, toplantı, konferans </w:t>
      </w:r>
      <w:proofErr w:type="spellStart"/>
      <w:r w:rsidRPr="00BB36DB">
        <w:rPr>
          <w:rFonts w:ascii="Times New Roman" w:eastAsia="Calibri" w:hAnsi="Times New Roman" w:cs="Times New Roman"/>
        </w:rPr>
        <w:t>vb</w:t>
      </w:r>
      <w:proofErr w:type="spellEnd"/>
      <w:r w:rsidRPr="00BB36DB">
        <w:rPr>
          <w:rFonts w:ascii="Times New Roman" w:eastAsia="Calibri" w:hAnsi="Times New Roman" w:cs="Times New Roman"/>
        </w:rPr>
        <w:t xml:space="preserve"> organizasyon düzenleyebilir. Bazı etkinlikler ( yardım toplama, taşınmaz elde etme) işlemlerini yapamaz. </w:t>
      </w:r>
    </w:p>
    <w:p w:rsidR="00D8755B" w:rsidRPr="00BB36DB" w:rsidRDefault="000D5F52" w:rsidP="00B911D0">
      <w:pPr>
        <w:pStyle w:val="ListeParagraf"/>
        <w:numPr>
          <w:ilvl w:val="0"/>
          <w:numId w:val="11"/>
        </w:numPr>
        <w:spacing w:after="0"/>
        <w:ind w:left="284" w:hanging="142"/>
        <w:jc w:val="both"/>
        <w:rPr>
          <w:b/>
          <w:sz w:val="22"/>
          <w:szCs w:val="22"/>
          <w:u w:val="single"/>
        </w:rPr>
      </w:pPr>
      <w:r w:rsidRPr="00BB36DB">
        <w:rPr>
          <w:rFonts w:eastAsia="Calibri"/>
          <w:sz w:val="22"/>
          <w:szCs w:val="22"/>
        </w:rPr>
        <w:t>İlk geçici yönetim kurulu toplantısında kurucu üyeler arasında görev dağılımının yapılması işlemleri k</w:t>
      </w:r>
      <w:r w:rsidR="00CE2107">
        <w:rPr>
          <w:rFonts w:eastAsia="Calibri"/>
          <w:sz w:val="22"/>
          <w:szCs w:val="22"/>
        </w:rPr>
        <w:t>olaylaştıracaktır. (alındı belge</w:t>
      </w:r>
      <w:r w:rsidRPr="00BB36DB">
        <w:rPr>
          <w:rFonts w:eastAsia="Calibri"/>
          <w:sz w:val="22"/>
          <w:szCs w:val="22"/>
        </w:rPr>
        <w:t xml:space="preserve">si, hesap açma, üye müracaat kararları, toplu ya da ayrı ayrı alınabilir)Defterler usullerine göre doldurulmalı, tüm belgeler giden evrak defterinden kaydedilerek numara verilmelidir. </w:t>
      </w:r>
    </w:p>
    <w:p w:rsidR="00B007C6" w:rsidRPr="00BB36DB" w:rsidRDefault="00B007C6" w:rsidP="00B007C6">
      <w:pPr>
        <w:pStyle w:val="Balk2"/>
        <w:numPr>
          <w:ilvl w:val="0"/>
          <w:numId w:val="10"/>
        </w:numPr>
        <w:jc w:val="left"/>
        <w:rPr>
          <w:sz w:val="22"/>
          <w:szCs w:val="22"/>
        </w:rPr>
      </w:pPr>
      <w:r w:rsidRPr="00BB36DB">
        <w:rPr>
          <w:color w:val="auto"/>
          <w:sz w:val="22"/>
          <w:szCs w:val="22"/>
          <w:u w:val="single"/>
        </w:rPr>
        <w:t xml:space="preserve">NAKDİ-AYNİ ALINDI BELGESİ (MAKBUZ) ALMAK İÇİN </w:t>
      </w:r>
    </w:p>
    <w:p w:rsidR="00B007C6" w:rsidRPr="00BB36DB" w:rsidRDefault="00B007C6" w:rsidP="00B007C6">
      <w:pPr>
        <w:numPr>
          <w:ilvl w:val="0"/>
          <w:numId w:val="12"/>
        </w:numPr>
        <w:tabs>
          <w:tab w:val="left" w:pos="1918"/>
        </w:tabs>
        <w:spacing w:after="0" w:line="240" w:lineRule="auto"/>
        <w:ind w:right="-5"/>
        <w:jc w:val="both"/>
        <w:rPr>
          <w:rFonts w:ascii="Times New Roman" w:eastAsia="Calibri" w:hAnsi="Times New Roman" w:cs="Times New Roman"/>
        </w:rPr>
      </w:pPr>
      <w:r w:rsidRPr="00BB36DB">
        <w:rPr>
          <w:rFonts w:ascii="Times New Roman" w:eastAsia="Calibri" w:hAnsi="Times New Roman" w:cs="Times New Roman"/>
        </w:rPr>
        <w:t>Yönetim kurulu kararıyla; adedi, serisi (Seri A ve 000001 rakamından başlanır) hangi yetkili kişinin teslim alacağı, isim belirtilerek, alınan kararın fotokopisi ile beraber matbaaya talepte bulunulur. İsteğe bağlı olarak Alındı belgesi kayıt defterine kayıtları sıra ve seri numaralarına göre kayıt edilmelidir.</w:t>
      </w:r>
    </w:p>
    <w:p w:rsidR="00B007C6" w:rsidRPr="00BB36DB" w:rsidRDefault="00B007C6" w:rsidP="00B007C6">
      <w:pPr>
        <w:pStyle w:val="Balk5"/>
        <w:numPr>
          <w:ilvl w:val="0"/>
          <w:numId w:val="10"/>
        </w:numPr>
        <w:rPr>
          <w:rFonts w:ascii="Times New Roman" w:hAnsi="Times New Roman"/>
          <w:b/>
          <w:color w:val="auto"/>
          <w:sz w:val="22"/>
          <w:szCs w:val="22"/>
          <w:u w:val="single"/>
        </w:rPr>
      </w:pPr>
      <w:r w:rsidRPr="00BB36DB">
        <w:rPr>
          <w:rFonts w:ascii="Times New Roman" w:hAnsi="Times New Roman"/>
          <w:b/>
          <w:color w:val="auto"/>
          <w:sz w:val="22"/>
          <w:szCs w:val="22"/>
          <w:u w:val="single"/>
        </w:rPr>
        <w:t>ALINDI BELGELERİ TESLİM TESELLÜM TUTANAĞI ÖRNEĞİ</w:t>
      </w:r>
    </w:p>
    <w:p w:rsidR="00B007C6" w:rsidRPr="00BB36DB" w:rsidRDefault="00B007C6" w:rsidP="00B007C6">
      <w:pPr>
        <w:numPr>
          <w:ilvl w:val="0"/>
          <w:numId w:val="12"/>
        </w:numPr>
        <w:spacing w:after="0" w:line="240" w:lineRule="auto"/>
        <w:jc w:val="both"/>
        <w:rPr>
          <w:rFonts w:ascii="Times New Roman" w:hAnsi="Times New Roman" w:cs="Times New Roman"/>
        </w:rPr>
      </w:pPr>
      <w:r w:rsidRPr="00BB36DB">
        <w:rPr>
          <w:rFonts w:ascii="Times New Roman" w:eastAsia="Calibri" w:hAnsi="Times New Roman" w:cs="Times New Roman"/>
        </w:rPr>
        <w:t>Yetkili kişilerce: (</w:t>
      </w:r>
      <w:proofErr w:type="spellStart"/>
      <w:r w:rsidRPr="00BB36DB">
        <w:rPr>
          <w:rFonts w:ascii="Times New Roman" w:eastAsia="Calibri" w:hAnsi="Times New Roman" w:cs="Times New Roman"/>
        </w:rPr>
        <w:t>Basımevi’nden</w:t>
      </w:r>
      <w:proofErr w:type="spellEnd"/>
      <w:r w:rsidRPr="00BB36DB">
        <w:rPr>
          <w:rFonts w:ascii="Times New Roman" w:eastAsia="Calibri" w:hAnsi="Times New Roman" w:cs="Times New Roman"/>
        </w:rPr>
        <w:t xml:space="preserve"> teslim alınan aşağıda başlangıç, bitiş ve seri numaraları yazılı Alındı Belgeleri kontrol edilmiş, noksansız oldukları tarafımızdan tespit edilmiş </w:t>
      </w:r>
      <w:proofErr w:type="gramStart"/>
      <w:r w:rsidRPr="00BB36DB">
        <w:rPr>
          <w:rFonts w:ascii="Times New Roman" w:eastAsia="Calibri" w:hAnsi="Times New Roman" w:cs="Times New Roman"/>
        </w:rPr>
        <w:t>olup,  (</w:t>
      </w:r>
      <w:proofErr w:type="gramEnd"/>
      <w:r w:rsidRPr="00BB36DB">
        <w:rPr>
          <w:rFonts w:ascii="Times New Roman" w:eastAsia="Calibri" w:hAnsi="Times New Roman" w:cs="Times New Roman"/>
        </w:rPr>
        <w:t>…… ) cilt Alındı Belgesi tam ve sağlam olarak Sayman /ilgili  kişiye teslim edilmiştir) şeklinde karar alınabilir.</w:t>
      </w:r>
    </w:p>
    <w:p w:rsidR="006A0E77" w:rsidRPr="00BB36DB" w:rsidRDefault="000D5F52" w:rsidP="00D8755B">
      <w:pPr>
        <w:pStyle w:val="ListeParagraf"/>
        <w:numPr>
          <w:ilvl w:val="0"/>
          <w:numId w:val="10"/>
        </w:numPr>
        <w:spacing w:after="0"/>
        <w:jc w:val="both"/>
        <w:rPr>
          <w:b/>
          <w:sz w:val="22"/>
          <w:szCs w:val="22"/>
          <w:u w:val="single"/>
        </w:rPr>
      </w:pPr>
      <w:r w:rsidRPr="00BB36DB">
        <w:rPr>
          <w:b/>
          <w:sz w:val="22"/>
          <w:szCs w:val="22"/>
          <w:u w:val="single"/>
        </w:rPr>
        <w:t>YETKİ BELGESİNİN DÜZENLENMESİ</w:t>
      </w:r>
      <w:r w:rsidR="006A0E77" w:rsidRPr="00BB36DB">
        <w:rPr>
          <w:b/>
          <w:sz w:val="22"/>
          <w:szCs w:val="22"/>
          <w:u w:val="single"/>
        </w:rPr>
        <w:t>:</w:t>
      </w:r>
    </w:p>
    <w:p w:rsidR="006A0E77" w:rsidRPr="00BB36DB" w:rsidRDefault="006A0E77" w:rsidP="006A0E77">
      <w:pPr>
        <w:ind w:firstLine="708"/>
        <w:jc w:val="both"/>
        <w:rPr>
          <w:rFonts w:ascii="Times New Roman" w:eastAsia="Times New Roman" w:hAnsi="Times New Roman" w:cs="Times New Roman"/>
          <w:lang w:eastAsia="tr-TR"/>
        </w:rPr>
      </w:pPr>
      <w:r w:rsidRPr="00BB36DB">
        <w:rPr>
          <w:rFonts w:ascii="Times New Roman" w:eastAsia="Times New Roman" w:hAnsi="Times New Roman" w:cs="Times New Roman"/>
          <w:lang w:eastAsia="tr-TR"/>
        </w:rPr>
        <w:t>Dernek adına gelir tahsil edecek kişi veya kişilerin, yetki süreleri de belirtilmek suretiyle yönetim kurulu kararları ile tespit edilmesi, bu kişilerin açık kimliği, imzası ve fotoğraflarını ihtiva eden yetki belgelerinin Dernekler Yönetmeliği Ek-19’a yer alan örneğine uygun olarak dernekler tarafından iki nüsha olarak düzenlenmesi, yetki belgelerinin birer suretinin dernekte kalması ve birer suretinin adına yetki belgesi düzenlenen kişilere verilmesi gerekmektedir. Yetki belgelerinin, bir veya birden fazla dernek üyesi veya dernek üyesi olmayan kişilerin adlarına düzenlenmesi tabiidir.</w:t>
      </w:r>
    </w:p>
    <w:p w:rsidR="006A0E77" w:rsidRPr="00BB36DB" w:rsidRDefault="006A0E77" w:rsidP="006A0E77">
      <w:pPr>
        <w:spacing w:after="0" w:line="240" w:lineRule="auto"/>
        <w:ind w:firstLine="708"/>
        <w:jc w:val="both"/>
        <w:rPr>
          <w:rFonts w:ascii="Times New Roman" w:eastAsia="Times New Roman" w:hAnsi="Times New Roman" w:cs="Times New Roman"/>
          <w:lang w:eastAsia="tr-TR"/>
        </w:rPr>
      </w:pPr>
      <w:r w:rsidRPr="00BB36DB">
        <w:rPr>
          <w:rFonts w:ascii="Times New Roman" w:eastAsia="Times New Roman" w:hAnsi="Times New Roman" w:cs="Times New Roman"/>
          <w:lang w:eastAsia="tr-TR"/>
        </w:rPr>
        <w:t>Yetki belgelerinin birer suretinin dernekler birimine verilmesi ve otomatik sıra numarası alınması zorunluluğu kaldırıldığından, adlarına yetki belgesi düzenlenen kişiler, bu belgenin düzenlendiği tarihten itibaren dernek adına gelir tahsil edebileceklerdir. Ayrıca, yönetim kurulu asıl üyelerinin, adlarına yetki belgesi düzenlenmeksizin, Dernekler Yönetmeliğinde belirtilen usul ve esaslara uygun olarak dernek gelirlerini tahsil edebilmeleri mümkündür.</w:t>
      </w:r>
    </w:p>
    <w:p w:rsidR="006A0E77" w:rsidRPr="00BB36DB" w:rsidRDefault="006A0E77" w:rsidP="006A0E77">
      <w:pPr>
        <w:spacing w:after="0" w:line="240" w:lineRule="auto"/>
        <w:ind w:firstLine="708"/>
        <w:jc w:val="both"/>
        <w:rPr>
          <w:rFonts w:ascii="Times New Roman" w:eastAsia="Times New Roman" w:hAnsi="Times New Roman" w:cs="Times New Roman"/>
          <w:lang w:eastAsia="tr-TR"/>
        </w:rPr>
      </w:pPr>
      <w:r w:rsidRPr="00BB36DB">
        <w:rPr>
          <w:rFonts w:ascii="Times New Roman" w:eastAsia="Times New Roman" w:hAnsi="Times New Roman" w:cs="Times New Roman"/>
          <w:lang w:eastAsia="tr-TR"/>
        </w:rPr>
        <w:t>Yönetim kurullarının görev süresi ile sınırlı olan yetki belgelerinin süresi en çok bir yıl olarak değiştirildiğinden, yönetim kurullarının isteğine bağlı olarak yetki belgeleri üç ay veya altı ay gibi sürelerle düzenlenebilecek, ancak bu süre bir yılı geçemeyecektir. Yönetim kurullarının değişmesi halinde, süresi dolmayan yetki belgeleri ile gelir tahsil edilebilecektir. Yeni seçilen yönetim kurullarınca gerekli görülmesi halinde, süresi dolmayan yetki belgelerinin iptal edilmesi ve yeni yetki belgelerinin düzenlenmesi tabiidir.</w:t>
      </w:r>
    </w:p>
    <w:p w:rsidR="000D5F52" w:rsidRPr="00BB36DB" w:rsidRDefault="000D5F52" w:rsidP="00A62A58">
      <w:pPr>
        <w:pStyle w:val="Balk2"/>
        <w:ind w:left="855"/>
        <w:jc w:val="left"/>
        <w:rPr>
          <w:color w:val="auto"/>
          <w:sz w:val="22"/>
          <w:szCs w:val="22"/>
        </w:rPr>
      </w:pPr>
    </w:p>
    <w:p w:rsidR="000D5F52" w:rsidRPr="00BB36DB" w:rsidRDefault="000D5F52" w:rsidP="000D5F52">
      <w:pPr>
        <w:pStyle w:val="Balk2"/>
        <w:numPr>
          <w:ilvl w:val="0"/>
          <w:numId w:val="10"/>
        </w:numPr>
        <w:jc w:val="left"/>
        <w:rPr>
          <w:sz w:val="22"/>
          <w:szCs w:val="22"/>
        </w:rPr>
      </w:pPr>
      <w:r w:rsidRPr="00BB36DB">
        <w:rPr>
          <w:color w:val="auto"/>
          <w:sz w:val="22"/>
          <w:szCs w:val="22"/>
          <w:u w:val="single"/>
        </w:rPr>
        <w:t>ÜYELİK MÜRACAATLARI KABULU</w:t>
      </w:r>
    </w:p>
    <w:p w:rsidR="00362811" w:rsidRPr="00BB36DB" w:rsidRDefault="000D5F52" w:rsidP="000D5F52">
      <w:pPr>
        <w:numPr>
          <w:ilvl w:val="0"/>
          <w:numId w:val="12"/>
        </w:numPr>
        <w:spacing w:after="0" w:line="240" w:lineRule="auto"/>
        <w:jc w:val="both"/>
        <w:rPr>
          <w:rFonts w:ascii="Times New Roman" w:eastAsia="Calibri" w:hAnsi="Times New Roman" w:cs="Times New Roman"/>
        </w:rPr>
      </w:pPr>
      <w:r w:rsidRPr="00BB36DB">
        <w:rPr>
          <w:rFonts w:ascii="Times New Roman" w:eastAsia="Calibri" w:hAnsi="Times New Roman" w:cs="Times New Roman"/>
        </w:rPr>
        <w:t xml:space="preserve">Derneğe üyelik başvuruları için form dilekçe hazırlanabilir. Dernek yönetim kurulu, tüzük hükümlerine göre gerçek ya da tüzel kişiliklerin üyeliklerini 30 gün </w:t>
      </w:r>
      <w:r w:rsidR="006F0EF9" w:rsidRPr="00BB36DB">
        <w:rPr>
          <w:rFonts w:ascii="Times New Roman" w:eastAsia="Calibri" w:hAnsi="Times New Roman" w:cs="Times New Roman"/>
        </w:rPr>
        <w:t>içerisinde</w:t>
      </w:r>
      <w:r w:rsidRPr="00BB36DB">
        <w:rPr>
          <w:rFonts w:ascii="Times New Roman" w:eastAsia="Calibri" w:hAnsi="Times New Roman" w:cs="Times New Roman"/>
        </w:rPr>
        <w:t xml:space="preserve"> kabul ya da reddederek sonuçlandırmak zorundadır. Sonucun </w:t>
      </w:r>
    </w:p>
    <w:p w:rsidR="000D5F52" w:rsidRDefault="000D5F52" w:rsidP="00362811">
      <w:pPr>
        <w:spacing w:after="0" w:line="240" w:lineRule="auto"/>
        <w:ind w:left="1440"/>
        <w:jc w:val="both"/>
        <w:rPr>
          <w:rFonts w:ascii="Times New Roman" w:eastAsia="Calibri" w:hAnsi="Times New Roman" w:cs="Times New Roman"/>
        </w:rPr>
      </w:pPr>
      <w:proofErr w:type="gramStart"/>
      <w:r w:rsidRPr="00BB36DB">
        <w:rPr>
          <w:rFonts w:ascii="Times New Roman" w:eastAsia="Calibri" w:hAnsi="Times New Roman" w:cs="Times New Roman"/>
        </w:rPr>
        <w:t>yazı</w:t>
      </w:r>
      <w:proofErr w:type="gramEnd"/>
      <w:r w:rsidRPr="00BB36DB">
        <w:rPr>
          <w:rFonts w:ascii="Times New Roman" w:eastAsia="Calibri" w:hAnsi="Times New Roman" w:cs="Times New Roman"/>
        </w:rPr>
        <w:t xml:space="preserve"> ile başvuru sahibine bildirilmesi gerekmektedir. Üyeliği kabul edilen kişilerin bilgileri, üye kayıt defterine yazılır.</w:t>
      </w:r>
    </w:p>
    <w:p w:rsidR="002103BA" w:rsidRDefault="002103BA" w:rsidP="002103BA">
      <w:pPr>
        <w:spacing w:after="0" w:line="240" w:lineRule="auto"/>
        <w:ind w:left="1440"/>
        <w:jc w:val="right"/>
        <w:rPr>
          <w:rFonts w:ascii="Times New Roman" w:eastAsia="Calibri" w:hAnsi="Times New Roman" w:cs="Times New Roman"/>
        </w:rPr>
      </w:pPr>
      <w:r w:rsidRPr="002103BA">
        <w:rPr>
          <w:noProof/>
          <w:color w:val="FF0000"/>
          <w:lang w:eastAsia="tr-TR"/>
        </w:rPr>
        <w:lastRenderedPageBreak/>
        <w:drawing>
          <wp:anchor distT="0" distB="0" distL="114300" distR="114300" simplePos="0" relativeHeight="251658240" behindDoc="1" locked="0" layoutInCell="1" allowOverlap="1">
            <wp:simplePos x="0" y="0"/>
            <wp:positionH relativeFrom="margin">
              <wp:align>right</wp:align>
            </wp:positionH>
            <wp:positionV relativeFrom="paragraph">
              <wp:posOffset>217170</wp:posOffset>
            </wp:positionV>
            <wp:extent cx="6562725" cy="7580630"/>
            <wp:effectExtent l="0" t="0" r="9525" b="127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562725" cy="7580630"/>
                    </a:xfrm>
                    <a:prstGeom prst="rect">
                      <a:avLst/>
                    </a:prstGeom>
                  </pic:spPr>
                </pic:pic>
              </a:graphicData>
            </a:graphic>
            <wp14:sizeRelH relativeFrom="margin">
              <wp14:pctWidth>0</wp14:pctWidth>
            </wp14:sizeRelH>
            <wp14:sizeRelV relativeFrom="margin">
              <wp14:pctHeight>0</wp14:pctHeight>
            </wp14:sizeRelV>
          </wp:anchor>
        </w:drawing>
      </w:r>
      <w:r w:rsidRPr="002103BA">
        <w:rPr>
          <w:rFonts w:ascii="Times New Roman" w:eastAsia="Calibri" w:hAnsi="Times New Roman" w:cs="Times New Roman"/>
          <w:color w:val="FF0000"/>
        </w:rPr>
        <w:t>ÖRNEK</w:t>
      </w: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Default="002103BA" w:rsidP="00362811">
      <w:pPr>
        <w:spacing w:after="0" w:line="240" w:lineRule="auto"/>
        <w:ind w:left="1440"/>
        <w:jc w:val="both"/>
        <w:rPr>
          <w:rFonts w:ascii="Times New Roman" w:eastAsia="Calibri" w:hAnsi="Times New Roman" w:cs="Times New Roman"/>
        </w:rPr>
      </w:pPr>
    </w:p>
    <w:p w:rsidR="002103BA" w:rsidRPr="00BB36DB" w:rsidRDefault="002103BA" w:rsidP="00362811">
      <w:pPr>
        <w:spacing w:after="0" w:line="240" w:lineRule="auto"/>
        <w:ind w:left="1440"/>
        <w:jc w:val="both"/>
        <w:rPr>
          <w:rFonts w:ascii="Times New Roman" w:eastAsia="Calibri" w:hAnsi="Times New Roman" w:cs="Times New Roman"/>
        </w:rPr>
      </w:pPr>
    </w:p>
    <w:p w:rsidR="002103BA" w:rsidRPr="00FA1E66" w:rsidRDefault="002103BA" w:rsidP="000D5F52">
      <w:pPr>
        <w:pStyle w:val="Balk2"/>
        <w:rPr>
          <w:sz w:val="22"/>
          <w:szCs w:val="22"/>
          <w:u w:val="single"/>
        </w:rPr>
      </w:pPr>
      <w:r w:rsidRPr="00FA1E66">
        <w:rPr>
          <w:sz w:val="22"/>
          <w:szCs w:val="22"/>
          <w:u w:val="single"/>
        </w:rPr>
        <w:t xml:space="preserve">Örnek Üye Kabul Kararı </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1441"/>
        <w:gridCol w:w="2081"/>
        <w:gridCol w:w="2278"/>
        <w:gridCol w:w="3204"/>
      </w:tblGrid>
      <w:tr w:rsidR="002103BA" w:rsidTr="002103BA">
        <w:trPr>
          <w:cantSplit/>
          <w:trHeight w:val="1134"/>
        </w:trPr>
        <w:tc>
          <w:tcPr>
            <w:tcW w:w="1240" w:type="dxa"/>
            <w:vMerge w:val="restart"/>
            <w:tcBorders>
              <w:top w:val="single" w:sz="4" w:space="0" w:color="auto"/>
              <w:left w:val="single" w:sz="4" w:space="0" w:color="auto"/>
              <w:right w:val="single" w:sz="6" w:space="0" w:color="auto"/>
            </w:tcBorders>
            <w:textDirection w:val="btLr"/>
          </w:tcPr>
          <w:p w:rsidR="002103BA" w:rsidRDefault="002103BA" w:rsidP="00BC266A">
            <w:pPr>
              <w:ind w:left="113" w:right="113"/>
            </w:pPr>
            <w:r>
              <w:t>Karar Sıra No.</w:t>
            </w:r>
          </w:p>
          <w:p w:rsidR="002103BA" w:rsidRDefault="002103BA" w:rsidP="00BC266A">
            <w:pPr>
              <w:jc w:val="center"/>
            </w:pPr>
          </w:p>
          <w:p w:rsidR="002103BA" w:rsidRDefault="002103BA" w:rsidP="00BC266A"/>
        </w:tc>
        <w:tc>
          <w:tcPr>
            <w:tcW w:w="5811" w:type="dxa"/>
            <w:gridSpan w:val="3"/>
            <w:tcBorders>
              <w:left w:val="single" w:sz="6" w:space="0" w:color="auto"/>
              <w:right w:val="single" w:sz="6" w:space="0" w:color="auto"/>
            </w:tcBorders>
          </w:tcPr>
          <w:p w:rsidR="002103BA" w:rsidRDefault="002103BA" w:rsidP="00BC266A">
            <w:pPr>
              <w:jc w:val="center"/>
            </w:pPr>
          </w:p>
          <w:p w:rsidR="002103BA" w:rsidRDefault="002103BA" w:rsidP="00BC266A">
            <w:pPr>
              <w:jc w:val="center"/>
            </w:pPr>
            <w:r>
              <w:t>Karara Esas Olan Evrakın</w:t>
            </w:r>
          </w:p>
          <w:p w:rsidR="002103BA" w:rsidRDefault="002103BA" w:rsidP="00BC266A">
            <w:pPr>
              <w:jc w:val="center"/>
            </w:pPr>
          </w:p>
        </w:tc>
        <w:tc>
          <w:tcPr>
            <w:tcW w:w="3209" w:type="dxa"/>
            <w:tcBorders>
              <w:left w:val="single" w:sz="6" w:space="0" w:color="auto"/>
              <w:bottom w:val="single" w:sz="4" w:space="0" w:color="auto"/>
            </w:tcBorders>
          </w:tcPr>
          <w:p w:rsidR="002103BA" w:rsidRDefault="002103BA" w:rsidP="00BC266A">
            <w:pPr>
              <w:jc w:val="center"/>
            </w:pPr>
          </w:p>
          <w:p w:rsidR="002103BA" w:rsidRDefault="002103BA" w:rsidP="00BC266A">
            <w:pPr>
              <w:jc w:val="center"/>
            </w:pPr>
            <w:r>
              <w:t>Mevzunun Konusu ve Özeti</w:t>
            </w:r>
          </w:p>
          <w:p w:rsidR="002103BA" w:rsidRDefault="002103BA" w:rsidP="00BC266A"/>
        </w:tc>
      </w:tr>
      <w:tr w:rsidR="002103BA" w:rsidTr="002103BA">
        <w:trPr>
          <w:trHeight w:val="582"/>
        </w:trPr>
        <w:tc>
          <w:tcPr>
            <w:tcW w:w="1240" w:type="dxa"/>
            <w:vMerge/>
            <w:tcBorders>
              <w:left w:val="single" w:sz="4" w:space="0" w:color="auto"/>
              <w:bottom w:val="single" w:sz="6" w:space="0" w:color="auto"/>
              <w:right w:val="single" w:sz="6" w:space="0" w:color="auto"/>
            </w:tcBorders>
          </w:tcPr>
          <w:p w:rsidR="002103BA" w:rsidRDefault="002103BA" w:rsidP="00BC266A"/>
        </w:tc>
        <w:tc>
          <w:tcPr>
            <w:tcW w:w="1444" w:type="dxa"/>
            <w:tcBorders>
              <w:left w:val="single" w:sz="6" w:space="0" w:color="auto"/>
              <w:bottom w:val="single" w:sz="6" w:space="0" w:color="auto"/>
            </w:tcBorders>
          </w:tcPr>
          <w:p w:rsidR="002103BA" w:rsidRDefault="002103BA" w:rsidP="00BC266A">
            <w:pPr>
              <w:jc w:val="center"/>
            </w:pPr>
          </w:p>
          <w:p w:rsidR="002103BA" w:rsidRDefault="002103BA" w:rsidP="00BC266A">
            <w:r>
              <w:t>Tarih</w:t>
            </w:r>
          </w:p>
        </w:tc>
        <w:tc>
          <w:tcPr>
            <w:tcW w:w="2086" w:type="dxa"/>
            <w:tcBorders>
              <w:left w:val="single" w:sz="6" w:space="0" w:color="auto"/>
              <w:bottom w:val="single" w:sz="6" w:space="0" w:color="auto"/>
            </w:tcBorders>
          </w:tcPr>
          <w:p w:rsidR="002103BA" w:rsidRDefault="002103BA" w:rsidP="00BC266A">
            <w:pPr>
              <w:jc w:val="center"/>
            </w:pPr>
          </w:p>
          <w:p w:rsidR="002103BA" w:rsidRDefault="002103BA" w:rsidP="00BC266A">
            <w:r>
              <w:t>No.</w:t>
            </w:r>
          </w:p>
          <w:p w:rsidR="002103BA" w:rsidRDefault="002103BA" w:rsidP="00BC266A"/>
        </w:tc>
        <w:tc>
          <w:tcPr>
            <w:tcW w:w="2281" w:type="dxa"/>
            <w:tcBorders>
              <w:left w:val="single" w:sz="6" w:space="0" w:color="auto"/>
              <w:bottom w:val="single" w:sz="6" w:space="0" w:color="auto"/>
            </w:tcBorders>
          </w:tcPr>
          <w:p w:rsidR="002103BA" w:rsidRDefault="002103BA" w:rsidP="00BC266A">
            <w:pPr>
              <w:jc w:val="center"/>
            </w:pPr>
          </w:p>
          <w:p w:rsidR="002103BA" w:rsidRDefault="002103BA" w:rsidP="00BC266A">
            <w:r>
              <w:t>Nereden Gönderildiği</w:t>
            </w:r>
          </w:p>
        </w:tc>
        <w:tc>
          <w:tcPr>
            <w:tcW w:w="3209" w:type="dxa"/>
            <w:tcBorders>
              <w:left w:val="single" w:sz="6" w:space="0" w:color="auto"/>
              <w:bottom w:val="single" w:sz="6" w:space="0" w:color="auto"/>
            </w:tcBorders>
          </w:tcPr>
          <w:p w:rsidR="002103BA" w:rsidRDefault="002103BA" w:rsidP="00BC266A">
            <w:pPr>
              <w:jc w:val="center"/>
            </w:pPr>
          </w:p>
          <w:p w:rsidR="002103BA" w:rsidRDefault="002103BA" w:rsidP="00BC266A">
            <w:r>
              <w:t>Üyelik Başvurularının Değerlendirilmesi</w:t>
            </w:r>
          </w:p>
        </w:tc>
      </w:tr>
      <w:tr w:rsidR="002103BA" w:rsidTr="002103BA">
        <w:trPr>
          <w:trHeight w:val="452"/>
        </w:trPr>
        <w:tc>
          <w:tcPr>
            <w:tcW w:w="1240" w:type="dxa"/>
            <w:vMerge w:val="restart"/>
            <w:tcBorders>
              <w:top w:val="single" w:sz="6" w:space="0" w:color="auto"/>
              <w:right w:val="single" w:sz="6" w:space="0" w:color="auto"/>
            </w:tcBorders>
          </w:tcPr>
          <w:p w:rsidR="002103BA" w:rsidRDefault="002103BA" w:rsidP="00BC266A">
            <w:pPr>
              <w:jc w:val="center"/>
              <w:rPr>
                <w:b/>
              </w:rPr>
            </w:pPr>
          </w:p>
          <w:p w:rsidR="002103BA" w:rsidRDefault="002103BA" w:rsidP="00BC266A">
            <w:pPr>
              <w:jc w:val="center"/>
              <w:rPr>
                <w:b/>
              </w:rPr>
            </w:pPr>
          </w:p>
          <w:p w:rsidR="002103BA" w:rsidRDefault="002103BA" w:rsidP="00BC266A">
            <w:pPr>
              <w:jc w:val="center"/>
              <w:rPr>
                <w:b/>
              </w:rPr>
            </w:pPr>
          </w:p>
          <w:p w:rsidR="002103BA" w:rsidRDefault="002103BA" w:rsidP="00BC266A"/>
        </w:tc>
        <w:tc>
          <w:tcPr>
            <w:tcW w:w="1444" w:type="dxa"/>
            <w:vMerge w:val="restart"/>
            <w:tcBorders>
              <w:top w:val="single" w:sz="6" w:space="0" w:color="auto"/>
              <w:left w:val="single" w:sz="6" w:space="0" w:color="auto"/>
            </w:tcBorders>
          </w:tcPr>
          <w:p w:rsidR="002103BA" w:rsidRDefault="002103BA" w:rsidP="00BC266A">
            <w:pPr>
              <w:jc w:val="center"/>
              <w:rPr>
                <w:b/>
              </w:rPr>
            </w:pPr>
          </w:p>
          <w:p w:rsidR="002103BA" w:rsidRDefault="002103BA" w:rsidP="00BC266A">
            <w:pPr>
              <w:jc w:val="center"/>
              <w:rPr>
                <w:b/>
              </w:rPr>
            </w:pPr>
          </w:p>
          <w:p w:rsidR="002103BA" w:rsidRDefault="002103BA" w:rsidP="00BC266A">
            <w:pPr>
              <w:jc w:val="center"/>
              <w:rPr>
                <w:b/>
              </w:rPr>
            </w:pPr>
          </w:p>
          <w:p w:rsidR="002103BA" w:rsidRDefault="002103BA" w:rsidP="00BC266A"/>
        </w:tc>
        <w:tc>
          <w:tcPr>
            <w:tcW w:w="2086" w:type="dxa"/>
            <w:vMerge w:val="restart"/>
            <w:tcBorders>
              <w:top w:val="single" w:sz="6" w:space="0" w:color="auto"/>
              <w:left w:val="single" w:sz="6" w:space="0" w:color="auto"/>
            </w:tcBorders>
          </w:tcPr>
          <w:p w:rsidR="002103BA" w:rsidRDefault="002103BA" w:rsidP="00BC266A">
            <w:pPr>
              <w:jc w:val="center"/>
              <w:rPr>
                <w:b/>
              </w:rPr>
            </w:pPr>
          </w:p>
          <w:p w:rsidR="002103BA" w:rsidRDefault="002103BA" w:rsidP="00BC266A">
            <w:pPr>
              <w:jc w:val="center"/>
              <w:rPr>
                <w:b/>
              </w:rPr>
            </w:pPr>
          </w:p>
          <w:p w:rsidR="002103BA" w:rsidRDefault="002103BA" w:rsidP="00BC266A">
            <w:pPr>
              <w:jc w:val="center"/>
              <w:rPr>
                <w:b/>
              </w:rPr>
            </w:pPr>
          </w:p>
          <w:p w:rsidR="002103BA" w:rsidRDefault="002103BA" w:rsidP="00BC266A"/>
        </w:tc>
        <w:tc>
          <w:tcPr>
            <w:tcW w:w="2281" w:type="dxa"/>
            <w:vMerge w:val="restart"/>
            <w:tcBorders>
              <w:top w:val="single" w:sz="6" w:space="0" w:color="auto"/>
              <w:left w:val="single" w:sz="6" w:space="0" w:color="auto"/>
            </w:tcBorders>
          </w:tcPr>
          <w:p w:rsidR="002103BA" w:rsidRDefault="002103BA" w:rsidP="00BC266A">
            <w:pPr>
              <w:jc w:val="center"/>
              <w:rPr>
                <w:b/>
              </w:rPr>
            </w:pPr>
          </w:p>
          <w:p w:rsidR="002103BA" w:rsidRDefault="002103BA" w:rsidP="00BC266A">
            <w:pPr>
              <w:jc w:val="center"/>
              <w:rPr>
                <w:b/>
              </w:rPr>
            </w:pPr>
          </w:p>
          <w:p w:rsidR="002103BA" w:rsidRDefault="002103BA" w:rsidP="00BC266A">
            <w:pPr>
              <w:jc w:val="center"/>
              <w:rPr>
                <w:b/>
              </w:rPr>
            </w:pPr>
          </w:p>
          <w:p w:rsidR="002103BA" w:rsidRDefault="002103BA" w:rsidP="00BC266A"/>
        </w:tc>
        <w:tc>
          <w:tcPr>
            <w:tcW w:w="3209" w:type="dxa"/>
            <w:tcBorders>
              <w:top w:val="single" w:sz="6" w:space="0" w:color="auto"/>
              <w:left w:val="single" w:sz="6" w:space="0" w:color="auto"/>
              <w:bottom w:val="single" w:sz="6" w:space="0" w:color="auto"/>
            </w:tcBorders>
          </w:tcPr>
          <w:p w:rsidR="002103BA" w:rsidRDefault="002103BA" w:rsidP="00BC266A">
            <w:pPr>
              <w:jc w:val="center"/>
              <w:rPr>
                <w:b/>
              </w:rPr>
            </w:pPr>
          </w:p>
          <w:p w:rsidR="002103BA" w:rsidRDefault="002103BA" w:rsidP="00BC266A"/>
        </w:tc>
      </w:tr>
      <w:tr w:rsidR="002103BA" w:rsidTr="002103BA">
        <w:trPr>
          <w:trHeight w:val="576"/>
        </w:trPr>
        <w:tc>
          <w:tcPr>
            <w:tcW w:w="1240" w:type="dxa"/>
            <w:vMerge/>
            <w:tcBorders>
              <w:bottom w:val="single" w:sz="6" w:space="0" w:color="auto"/>
              <w:right w:val="single" w:sz="6" w:space="0" w:color="auto"/>
            </w:tcBorders>
          </w:tcPr>
          <w:p w:rsidR="002103BA" w:rsidRDefault="002103BA" w:rsidP="00BC266A">
            <w:pPr>
              <w:jc w:val="center"/>
              <w:rPr>
                <w:b/>
              </w:rPr>
            </w:pPr>
          </w:p>
        </w:tc>
        <w:tc>
          <w:tcPr>
            <w:tcW w:w="1444" w:type="dxa"/>
            <w:vMerge/>
            <w:tcBorders>
              <w:left w:val="single" w:sz="6" w:space="0" w:color="auto"/>
              <w:bottom w:val="single" w:sz="6" w:space="0" w:color="auto"/>
            </w:tcBorders>
          </w:tcPr>
          <w:p w:rsidR="002103BA" w:rsidRDefault="002103BA" w:rsidP="00BC266A">
            <w:pPr>
              <w:jc w:val="center"/>
              <w:rPr>
                <w:b/>
              </w:rPr>
            </w:pPr>
          </w:p>
        </w:tc>
        <w:tc>
          <w:tcPr>
            <w:tcW w:w="2086" w:type="dxa"/>
            <w:vMerge/>
            <w:tcBorders>
              <w:left w:val="single" w:sz="6" w:space="0" w:color="auto"/>
              <w:bottom w:val="single" w:sz="6" w:space="0" w:color="auto"/>
            </w:tcBorders>
          </w:tcPr>
          <w:p w:rsidR="002103BA" w:rsidRDefault="002103BA" w:rsidP="00BC266A">
            <w:pPr>
              <w:jc w:val="center"/>
              <w:rPr>
                <w:b/>
              </w:rPr>
            </w:pPr>
          </w:p>
        </w:tc>
        <w:tc>
          <w:tcPr>
            <w:tcW w:w="2281" w:type="dxa"/>
            <w:vMerge/>
            <w:tcBorders>
              <w:left w:val="single" w:sz="6" w:space="0" w:color="auto"/>
              <w:bottom w:val="single" w:sz="6" w:space="0" w:color="auto"/>
            </w:tcBorders>
          </w:tcPr>
          <w:p w:rsidR="002103BA" w:rsidRDefault="002103BA" w:rsidP="00BC266A">
            <w:pPr>
              <w:jc w:val="center"/>
              <w:rPr>
                <w:b/>
              </w:rPr>
            </w:pPr>
          </w:p>
        </w:tc>
        <w:tc>
          <w:tcPr>
            <w:tcW w:w="3209" w:type="dxa"/>
            <w:tcBorders>
              <w:top w:val="single" w:sz="6" w:space="0" w:color="auto"/>
              <w:left w:val="single" w:sz="6" w:space="0" w:color="auto"/>
              <w:bottom w:val="single" w:sz="6" w:space="0" w:color="auto"/>
            </w:tcBorders>
          </w:tcPr>
          <w:p w:rsidR="002103BA" w:rsidRDefault="002103BA" w:rsidP="00BC266A">
            <w:pPr>
              <w:jc w:val="center"/>
              <w:rPr>
                <w:b/>
              </w:rPr>
            </w:pPr>
          </w:p>
          <w:p w:rsidR="002103BA" w:rsidRDefault="002103BA" w:rsidP="00BC266A">
            <w:pPr>
              <w:rPr>
                <w:b/>
              </w:rPr>
            </w:pPr>
          </w:p>
        </w:tc>
      </w:tr>
      <w:tr w:rsidR="002103BA" w:rsidTr="00BC266A">
        <w:trPr>
          <w:trHeight w:val="2216"/>
        </w:trPr>
        <w:tc>
          <w:tcPr>
            <w:tcW w:w="10260" w:type="dxa"/>
            <w:gridSpan w:val="5"/>
            <w:tcBorders>
              <w:top w:val="single" w:sz="6" w:space="0" w:color="auto"/>
              <w:bottom w:val="single" w:sz="6" w:space="0" w:color="auto"/>
            </w:tcBorders>
          </w:tcPr>
          <w:p w:rsidR="002103BA" w:rsidRDefault="002103BA" w:rsidP="00BC266A">
            <w:pPr>
              <w:jc w:val="center"/>
              <w:rPr>
                <w:b/>
              </w:rPr>
            </w:pPr>
          </w:p>
          <w:p w:rsidR="002103BA" w:rsidRPr="00FE0041" w:rsidRDefault="002103BA" w:rsidP="002103BA">
            <w:pPr>
              <w:jc w:val="center"/>
            </w:pPr>
            <w:r w:rsidRPr="00FE0041">
              <w:rPr>
                <w:b/>
              </w:rPr>
              <w:t xml:space="preserve">Toplantı </w:t>
            </w:r>
            <w:proofErr w:type="gramStart"/>
            <w:r>
              <w:rPr>
                <w:b/>
              </w:rPr>
              <w:t>Tarihi:…</w:t>
            </w:r>
            <w:proofErr w:type="gramEnd"/>
            <w:r>
              <w:rPr>
                <w:b/>
              </w:rPr>
              <w:t xml:space="preserve">. </w:t>
            </w:r>
            <w:proofErr w:type="gramStart"/>
            <w:r>
              <w:rPr>
                <w:b/>
              </w:rPr>
              <w:t>/….</w:t>
            </w:r>
            <w:proofErr w:type="gramEnd"/>
            <w:r>
              <w:rPr>
                <w:b/>
              </w:rPr>
              <w:t>/</w:t>
            </w:r>
            <w:r w:rsidR="00143472">
              <w:rPr>
                <w:b/>
              </w:rPr>
              <w:t>2020</w:t>
            </w:r>
            <w:r w:rsidRPr="00FE0041">
              <w:t xml:space="preserve">      </w:t>
            </w:r>
          </w:p>
          <w:p w:rsidR="002103BA" w:rsidRPr="00FE0041" w:rsidRDefault="002103BA" w:rsidP="00BC266A">
            <w:r w:rsidRPr="00FE0041">
              <w:t xml:space="preserve">             B</w:t>
            </w:r>
            <w:r>
              <w:t xml:space="preserve">aşkanın adı ve soyadı       </w:t>
            </w:r>
            <w:proofErr w:type="gramStart"/>
            <w:r>
              <w:t xml:space="preserve">  :</w:t>
            </w:r>
            <w:proofErr w:type="gramEnd"/>
            <w:r>
              <w:t xml:space="preserve"> Geçici başkanın adı soyadı </w:t>
            </w:r>
            <w:r w:rsidRPr="00FE0041">
              <w:t xml:space="preserve"> </w:t>
            </w:r>
          </w:p>
          <w:p w:rsidR="002103BA" w:rsidRPr="00FE0041" w:rsidRDefault="002103BA" w:rsidP="00BC266A"/>
          <w:p w:rsidR="002103BA" w:rsidRDefault="002103BA" w:rsidP="00BC266A">
            <w:r>
              <w:t xml:space="preserve">             Üyelerin </w:t>
            </w:r>
            <w:r w:rsidRPr="00FE0041">
              <w:t xml:space="preserve">adı ve soyadı    </w:t>
            </w:r>
            <w:proofErr w:type="gramStart"/>
            <w:r w:rsidRPr="00FE0041">
              <w:t xml:space="preserve">  :</w:t>
            </w:r>
            <w:proofErr w:type="gramEnd"/>
            <w:r w:rsidRPr="00FE0041">
              <w:t xml:space="preserve">       </w:t>
            </w:r>
            <w:r>
              <w:t>Kurucu üyelerin adı soyadı</w:t>
            </w:r>
          </w:p>
          <w:p w:rsidR="002103BA" w:rsidRDefault="002103BA" w:rsidP="002103BA"/>
          <w:p w:rsidR="002103BA" w:rsidRDefault="002103BA" w:rsidP="002103BA">
            <w:r>
              <w:t xml:space="preserve">       Derneğimize üye olmak için başvuruda bulunan, adı soyadı üyelik başvurusunun kabul edilmesine karar verilmiştir.</w:t>
            </w:r>
            <w:r w:rsidRPr="00FE0041">
              <w:t xml:space="preserve">       </w:t>
            </w:r>
          </w:p>
          <w:p w:rsidR="002103BA" w:rsidRPr="00FE0041" w:rsidRDefault="002103BA" w:rsidP="002103BA">
            <w:r>
              <w:t xml:space="preserve">                             </w:t>
            </w:r>
            <w:r w:rsidRPr="00FE0041">
              <w:t xml:space="preserve">    </w:t>
            </w:r>
            <w:r>
              <w:t>Adı Soyadı                                           Adı Soyadı                                    Adı Soyadı</w:t>
            </w:r>
          </w:p>
          <w:p w:rsidR="002103BA" w:rsidRPr="00FE0041" w:rsidRDefault="002103BA" w:rsidP="002103BA">
            <w:r w:rsidRPr="00FE0041">
              <w:t xml:space="preserve">                                </w:t>
            </w:r>
            <w:r>
              <w:t xml:space="preserve">Geçici </w:t>
            </w:r>
            <w:r w:rsidRPr="00FE0041">
              <w:t xml:space="preserve">Başkan                                        </w:t>
            </w:r>
            <w:r>
              <w:t xml:space="preserve">Kurucu </w:t>
            </w:r>
            <w:r w:rsidRPr="00FE0041">
              <w:t xml:space="preserve">Üye </w:t>
            </w:r>
            <w:r>
              <w:t xml:space="preserve">                               </w:t>
            </w:r>
            <w:proofErr w:type="gramStart"/>
            <w:r>
              <w:t xml:space="preserve">Kurucu  </w:t>
            </w:r>
            <w:r w:rsidRPr="00FE0041">
              <w:t>Üye</w:t>
            </w:r>
            <w:proofErr w:type="gramEnd"/>
            <w:r w:rsidRPr="00FE0041">
              <w:t xml:space="preserve">                        </w:t>
            </w:r>
          </w:p>
          <w:p w:rsidR="002103BA" w:rsidRDefault="002103BA" w:rsidP="002103BA">
            <w:pPr>
              <w:tabs>
                <w:tab w:val="left" w:pos="5576"/>
              </w:tabs>
            </w:pPr>
            <w:r w:rsidRPr="00FE0041">
              <w:t xml:space="preserve">                       </w:t>
            </w:r>
          </w:p>
          <w:p w:rsidR="002103BA" w:rsidRPr="00FE0041" w:rsidRDefault="002103BA" w:rsidP="002103BA">
            <w:pPr>
              <w:tabs>
                <w:tab w:val="left" w:pos="5576"/>
              </w:tabs>
            </w:pPr>
            <w:r>
              <w:t xml:space="preserve">                     </w:t>
            </w:r>
            <w:r w:rsidRPr="00FE0041">
              <w:t xml:space="preserve">  </w:t>
            </w:r>
            <w:r>
              <w:t xml:space="preserve">        Adı Soyadı                                        Adı Soyadı                           Adı Soyadı  </w:t>
            </w:r>
            <w:r w:rsidRPr="00FE0041">
              <w:t xml:space="preserve">  </w:t>
            </w:r>
            <w:r>
              <w:t xml:space="preserve">            Adı Soyadı  </w:t>
            </w:r>
            <w:r w:rsidRPr="00FE0041">
              <w:t xml:space="preserve">  </w:t>
            </w:r>
            <w:r>
              <w:t xml:space="preserve">  </w:t>
            </w:r>
          </w:p>
          <w:p w:rsidR="002103BA" w:rsidRDefault="002103BA" w:rsidP="002103BA">
            <w:r w:rsidRPr="00FE0041">
              <w:t xml:space="preserve">                               </w:t>
            </w:r>
            <w:r>
              <w:t xml:space="preserve">Kurucu </w:t>
            </w:r>
            <w:r w:rsidRPr="00FE0041">
              <w:t xml:space="preserve">Üye                                      </w:t>
            </w:r>
            <w:proofErr w:type="gramStart"/>
            <w:r>
              <w:t xml:space="preserve">Kurucu </w:t>
            </w:r>
            <w:r w:rsidRPr="00FE0041">
              <w:t xml:space="preserve"> Üye</w:t>
            </w:r>
            <w:proofErr w:type="gramEnd"/>
            <w:r>
              <w:t xml:space="preserve">                         Kurucu Üye              Kurucu Üye</w:t>
            </w:r>
          </w:p>
          <w:p w:rsidR="002103BA" w:rsidRDefault="002103BA" w:rsidP="002103BA">
            <w:proofErr w:type="gramStart"/>
            <w:r w:rsidRPr="000C3882">
              <w:rPr>
                <w:b/>
              </w:rPr>
              <w:t>NOT:  ÜYELİK</w:t>
            </w:r>
            <w:proofErr w:type="gramEnd"/>
            <w:r w:rsidRPr="000C3882">
              <w:rPr>
                <w:b/>
              </w:rPr>
              <w:t xml:space="preserve"> BAŞVU</w:t>
            </w:r>
            <w:r>
              <w:rPr>
                <w:b/>
              </w:rPr>
              <w:t xml:space="preserve">RUSUNDA BULUNAN ŞAHSIN ÜYELİĞE </w:t>
            </w:r>
            <w:r w:rsidRPr="000C3882">
              <w:rPr>
                <w:b/>
              </w:rPr>
              <w:t xml:space="preserve"> KABUL EDİLDİĞİNE DAİR ALINMASI GEREKEN KARAR ÖRNEĞİDİR. KARAR DEFTERİNE YAZILACAKTIR.</w:t>
            </w:r>
            <w:r>
              <w:rPr>
                <w:b/>
              </w:rPr>
              <w:t xml:space="preserve"> TEK KARARDAN BİRDEN FAZLA KİŞİNİN ÜYELİĞİ KABUL EDİLEBİLİR. KARAR İLE İMZALAR ARASINDA SATIR BOŞLUKLARI BIRAKILMAMALI, DAKSİL KULLANILMAMALI VE KARALAMA YAPILMAMALIDIR.</w:t>
            </w:r>
          </w:p>
          <w:p w:rsidR="002103BA" w:rsidRDefault="002103BA" w:rsidP="00BC266A"/>
          <w:p w:rsidR="002103BA" w:rsidRDefault="002103BA" w:rsidP="00BC266A">
            <w:pPr>
              <w:rPr>
                <w:b/>
              </w:rPr>
            </w:pPr>
            <w:r w:rsidRPr="00FE0041">
              <w:t xml:space="preserve">                                                   </w:t>
            </w:r>
          </w:p>
        </w:tc>
      </w:tr>
    </w:tbl>
    <w:p w:rsidR="002103BA" w:rsidRDefault="002103BA" w:rsidP="002103BA"/>
    <w:p w:rsidR="000D5F52" w:rsidRPr="00FA1E66" w:rsidRDefault="008C6FD5" w:rsidP="000D5F52">
      <w:pPr>
        <w:pStyle w:val="Balk2"/>
        <w:rPr>
          <w:sz w:val="22"/>
          <w:szCs w:val="22"/>
          <w:u w:val="single"/>
        </w:rPr>
      </w:pPr>
      <w:r w:rsidRPr="00FA1E66">
        <w:rPr>
          <w:sz w:val="22"/>
          <w:szCs w:val="22"/>
          <w:u w:val="single"/>
        </w:rPr>
        <w:t xml:space="preserve">Üyeliğin Başladığına Dair Tebliğ Tebellüğ Örneği </w:t>
      </w:r>
    </w:p>
    <w:p w:rsidR="000D5F52" w:rsidRPr="00143472" w:rsidRDefault="008C6FD5" w:rsidP="00143472">
      <w:pPr>
        <w:jc w:val="center"/>
        <w:rPr>
          <w:color w:val="FF0000"/>
          <w:sz w:val="72"/>
          <w:szCs w:val="72"/>
        </w:rPr>
      </w:pPr>
      <w:r w:rsidRPr="00143472">
        <w:rPr>
          <w:noProof/>
          <w:color w:val="FF0000"/>
          <w:lang w:eastAsia="tr-TR"/>
        </w:rPr>
        <w:drawing>
          <wp:anchor distT="0" distB="0" distL="114300" distR="114300" simplePos="0" relativeHeight="251659264" behindDoc="1" locked="0" layoutInCell="1" allowOverlap="1">
            <wp:simplePos x="0" y="0"/>
            <wp:positionH relativeFrom="column">
              <wp:posOffset>-4445</wp:posOffset>
            </wp:positionH>
            <wp:positionV relativeFrom="paragraph">
              <wp:posOffset>-1270</wp:posOffset>
            </wp:positionV>
            <wp:extent cx="6121400" cy="3877945"/>
            <wp:effectExtent l="0" t="0" r="0" b="8255"/>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121400" cy="3877945"/>
                    </a:xfrm>
                    <a:prstGeom prst="rect">
                      <a:avLst/>
                    </a:prstGeom>
                  </pic:spPr>
                </pic:pic>
              </a:graphicData>
            </a:graphic>
          </wp:anchor>
        </w:drawing>
      </w:r>
      <w:r w:rsidR="00143472" w:rsidRPr="00143472">
        <w:rPr>
          <w:color w:val="FF0000"/>
          <w:sz w:val="72"/>
          <w:szCs w:val="72"/>
        </w:rPr>
        <w:t>ÖRNEK</w:t>
      </w:r>
    </w:p>
    <w:p w:rsidR="00143472" w:rsidRDefault="00143472" w:rsidP="00143472">
      <w:pPr>
        <w:rPr>
          <w:sz w:val="72"/>
          <w:szCs w:val="72"/>
        </w:rPr>
      </w:pPr>
    </w:p>
    <w:p w:rsidR="00143472" w:rsidRDefault="00143472" w:rsidP="00143472">
      <w:pPr>
        <w:rPr>
          <w:sz w:val="72"/>
          <w:szCs w:val="72"/>
        </w:rPr>
      </w:pPr>
    </w:p>
    <w:p w:rsidR="00143472" w:rsidRDefault="00143472" w:rsidP="00143472">
      <w:pPr>
        <w:rPr>
          <w:sz w:val="72"/>
          <w:szCs w:val="72"/>
        </w:rPr>
      </w:pPr>
    </w:p>
    <w:p w:rsidR="00143472" w:rsidRDefault="00143472" w:rsidP="00143472">
      <w:pPr>
        <w:rPr>
          <w:sz w:val="72"/>
          <w:szCs w:val="72"/>
        </w:rPr>
      </w:pPr>
    </w:p>
    <w:p w:rsidR="00143472" w:rsidRPr="00143472" w:rsidRDefault="00143472" w:rsidP="00143472">
      <w:pPr>
        <w:rPr>
          <w:lang w:eastAsia="tr-TR"/>
        </w:rPr>
      </w:pPr>
    </w:p>
    <w:p w:rsidR="000D5F52" w:rsidRPr="00BB36DB" w:rsidRDefault="000D5F52" w:rsidP="000D5F52">
      <w:pPr>
        <w:pStyle w:val="Balk2"/>
        <w:numPr>
          <w:ilvl w:val="0"/>
          <w:numId w:val="10"/>
        </w:numPr>
        <w:jc w:val="left"/>
        <w:rPr>
          <w:sz w:val="22"/>
          <w:szCs w:val="22"/>
        </w:rPr>
      </w:pPr>
      <w:r w:rsidRPr="00BB36DB">
        <w:rPr>
          <w:color w:val="auto"/>
          <w:sz w:val="22"/>
          <w:szCs w:val="22"/>
          <w:u w:val="single"/>
        </w:rPr>
        <w:t>İLK GENEL KURUL HAZIRLIĞI VE UYGULAMA</w:t>
      </w:r>
    </w:p>
    <w:p w:rsidR="000D5F52" w:rsidRPr="00BB36DB" w:rsidRDefault="000D5F52" w:rsidP="00B007C6">
      <w:pPr>
        <w:numPr>
          <w:ilvl w:val="0"/>
          <w:numId w:val="12"/>
        </w:numPr>
        <w:spacing w:after="0" w:line="240" w:lineRule="auto"/>
        <w:ind w:left="851" w:firstLine="229"/>
        <w:jc w:val="both"/>
        <w:rPr>
          <w:rFonts w:ascii="Times New Roman" w:eastAsia="Calibri" w:hAnsi="Times New Roman" w:cs="Times New Roman"/>
          <w:b/>
        </w:rPr>
      </w:pPr>
      <w:r w:rsidRPr="00BB36DB">
        <w:rPr>
          <w:rFonts w:ascii="Times New Roman" w:eastAsia="Calibri" w:hAnsi="Times New Roman" w:cs="Times New Roman"/>
        </w:rPr>
        <w:t xml:space="preserve">İlk genel kurul, tüzüğün tebliğ edilmesinden itibaren 6 ay içerisinde yapılmalıdır. </w:t>
      </w:r>
      <w:proofErr w:type="gramStart"/>
      <w:r w:rsidRPr="00BB36DB">
        <w:rPr>
          <w:rFonts w:ascii="Times New Roman" w:eastAsia="Calibri" w:hAnsi="Times New Roman" w:cs="Times New Roman"/>
        </w:rPr>
        <w:t xml:space="preserve">( </w:t>
      </w:r>
      <w:r w:rsidRPr="00BB36DB">
        <w:rPr>
          <w:rFonts w:ascii="Times New Roman" w:eastAsia="Calibri" w:hAnsi="Times New Roman" w:cs="Times New Roman"/>
          <w:b/>
        </w:rPr>
        <w:t>toplantı</w:t>
      </w:r>
      <w:proofErr w:type="gramEnd"/>
      <w:r w:rsidRPr="00BB36DB">
        <w:rPr>
          <w:rFonts w:ascii="Times New Roman" w:eastAsia="Calibri" w:hAnsi="Times New Roman" w:cs="Times New Roman"/>
          <w:b/>
        </w:rPr>
        <w:t xml:space="preserve"> </w:t>
      </w:r>
      <w:r w:rsidRPr="00BB36DB">
        <w:rPr>
          <w:rFonts w:ascii="Times New Roman" w:eastAsia="Calibri" w:hAnsi="Times New Roman" w:cs="Times New Roman"/>
          <w:b/>
          <w:u w:val="single"/>
        </w:rPr>
        <w:t xml:space="preserve">yeter sayısı sağlanamayacağı düşünülerek , </w:t>
      </w:r>
      <w:r w:rsidR="00D8755B" w:rsidRPr="00BB36DB">
        <w:rPr>
          <w:rFonts w:ascii="Times New Roman" w:eastAsia="Calibri" w:hAnsi="Times New Roman" w:cs="Times New Roman"/>
          <w:b/>
          <w:u w:val="single"/>
        </w:rPr>
        <w:t xml:space="preserve">sonraki </w:t>
      </w:r>
      <w:r w:rsidRPr="00BB36DB">
        <w:rPr>
          <w:rFonts w:ascii="Times New Roman" w:eastAsia="Calibri" w:hAnsi="Times New Roman" w:cs="Times New Roman"/>
          <w:b/>
          <w:u w:val="single"/>
        </w:rPr>
        <w:t>toplantı</w:t>
      </w:r>
      <w:r w:rsidR="00D8755B" w:rsidRPr="00BB36DB">
        <w:rPr>
          <w:rFonts w:ascii="Times New Roman" w:eastAsia="Calibri" w:hAnsi="Times New Roman" w:cs="Times New Roman"/>
          <w:b/>
          <w:u w:val="single"/>
        </w:rPr>
        <w:t>ların</w:t>
      </w:r>
      <w:r w:rsidRPr="00BB36DB">
        <w:rPr>
          <w:rFonts w:ascii="Times New Roman" w:eastAsia="Calibri" w:hAnsi="Times New Roman" w:cs="Times New Roman"/>
          <w:b/>
          <w:u w:val="single"/>
        </w:rPr>
        <w:t xml:space="preserve"> 6 aylık süreyi aşmayacak şekilde yapılması gerekmektedir.)</w:t>
      </w:r>
    </w:p>
    <w:p w:rsidR="000D5F52" w:rsidRPr="00BB36DB" w:rsidRDefault="00D8755B" w:rsidP="00B007C6">
      <w:pPr>
        <w:numPr>
          <w:ilvl w:val="0"/>
          <w:numId w:val="12"/>
        </w:numPr>
        <w:spacing w:after="0" w:line="240" w:lineRule="auto"/>
        <w:ind w:left="851" w:firstLine="229"/>
        <w:jc w:val="both"/>
        <w:rPr>
          <w:rFonts w:ascii="Times New Roman" w:eastAsia="Calibri" w:hAnsi="Times New Roman" w:cs="Times New Roman"/>
        </w:rPr>
      </w:pPr>
      <w:r w:rsidRPr="00BB36DB">
        <w:rPr>
          <w:rFonts w:ascii="Times New Roman" w:eastAsia="Calibri" w:hAnsi="Times New Roman" w:cs="Times New Roman"/>
        </w:rPr>
        <w:t>Genel Kurul</w:t>
      </w:r>
      <w:r w:rsidR="000D5F52" w:rsidRPr="00BB36DB">
        <w:rPr>
          <w:rFonts w:ascii="Times New Roman" w:eastAsia="Calibri" w:hAnsi="Times New Roman" w:cs="Times New Roman"/>
        </w:rPr>
        <w:t xml:space="preserve"> kararında: Duyuru şeklinin (</w:t>
      </w:r>
      <w:r w:rsidR="004D1A59" w:rsidRPr="00BB36DB">
        <w:rPr>
          <w:rFonts w:ascii="Times New Roman" w:hAnsi="Times New Roman" w:cs="Times New Roman"/>
        </w:rPr>
        <w:t>en az bir gazetede veya derneğin internet sayfasında ilan edilmek, yazılı olarak bildirilmek, üyenin bildirdiği elektronik posta adresine ya da iletişim numarasına mesaj gönderilmek veya mahalli yayın araçları kullanılmak suretiyle mi</w:t>
      </w:r>
      <w:r w:rsidR="000D5F52" w:rsidRPr="00BB36DB">
        <w:rPr>
          <w:rFonts w:ascii="Times New Roman" w:eastAsia="Calibri" w:hAnsi="Times New Roman" w:cs="Times New Roman"/>
        </w:rPr>
        <w:t xml:space="preserve"> yapılacağı),  tarihi, yeri, saati ve gündem maddeleri belirtilir. Genel kurul kararı en az 15 gün önceden üyelere duyurulmalıdır. </w:t>
      </w:r>
    </w:p>
    <w:p w:rsidR="000D5F52" w:rsidRPr="00BB36DB" w:rsidRDefault="00D8755B" w:rsidP="00B007C6">
      <w:pPr>
        <w:numPr>
          <w:ilvl w:val="0"/>
          <w:numId w:val="12"/>
        </w:numPr>
        <w:spacing w:after="0" w:line="240" w:lineRule="auto"/>
        <w:ind w:left="851" w:firstLine="229"/>
        <w:jc w:val="both"/>
        <w:rPr>
          <w:rFonts w:ascii="Times New Roman" w:eastAsia="Calibri" w:hAnsi="Times New Roman" w:cs="Times New Roman"/>
          <w:color w:val="333333"/>
        </w:rPr>
      </w:pPr>
      <w:r w:rsidRPr="00BB36DB">
        <w:rPr>
          <w:rFonts w:ascii="Times New Roman" w:eastAsia="Calibri" w:hAnsi="Times New Roman" w:cs="Times New Roman"/>
          <w:color w:val="333333"/>
        </w:rPr>
        <w:t>Genel Kurul</w:t>
      </w:r>
      <w:r w:rsidR="000D5F52" w:rsidRPr="00BB36DB">
        <w:rPr>
          <w:rFonts w:ascii="Times New Roman" w:eastAsia="Calibri" w:hAnsi="Times New Roman" w:cs="Times New Roman"/>
          <w:color w:val="333333"/>
        </w:rPr>
        <w:t xml:space="preserve"> Usulü: Divan üyeleri önerge ile teklif edilerek seçilir. (Başkan, </w:t>
      </w:r>
      <w:proofErr w:type="spellStart"/>
      <w:r w:rsidR="000D5F52" w:rsidRPr="00BB36DB">
        <w:rPr>
          <w:rFonts w:ascii="Times New Roman" w:eastAsia="Calibri" w:hAnsi="Times New Roman" w:cs="Times New Roman"/>
          <w:color w:val="333333"/>
        </w:rPr>
        <w:t>B.Yar</w:t>
      </w:r>
      <w:proofErr w:type="spellEnd"/>
      <w:r w:rsidR="000D5F52" w:rsidRPr="00BB36DB">
        <w:rPr>
          <w:rFonts w:ascii="Times New Roman" w:eastAsia="Calibri" w:hAnsi="Times New Roman" w:cs="Times New Roman"/>
          <w:color w:val="333333"/>
        </w:rPr>
        <w:t xml:space="preserve">. Kâtip) Divanda tek yetkili divan başkanıdır. Divan Başkanı katılım sayısını açıklayarak toplantıyı açar.  Daha sonra gündem maddeleri sırayla işleme konur. Üyelerin genel kurulda açıklama hakkı vardır. Tüzük hükümlerine göre, genel kurul kararıyla yönetim kuruluna verilecek olan yetkiler veya alınacak kararlar alınabilir.(Taşınmaz mal alınması, şubeler açılması vb. kararlar ) Gündem sırasına göre seçim yapılır. </w:t>
      </w:r>
    </w:p>
    <w:p w:rsidR="00D8755B" w:rsidRPr="00BB36DB" w:rsidRDefault="00D8755B" w:rsidP="00D8755B">
      <w:pPr>
        <w:spacing w:after="0" w:line="240" w:lineRule="auto"/>
        <w:ind w:left="1440"/>
        <w:jc w:val="both"/>
        <w:rPr>
          <w:rFonts w:ascii="Times New Roman" w:eastAsia="Calibri" w:hAnsi="Times New Roman" w:cs="Times New Roman"/>
          <w:color w:val="333333"/>
        </w:rPr>
      </w:pPr>
    </w:p>
    <w:p w:rsidR="000D5F52" w:rsidRPr="00BB36DB" w:rsidRDefault="000D5F52" w:rsidP="000D5F52">
      <w:pPr>
        <w:pStyle w:val="Balk2"/>
        <w:numPr>
          <w:ilvl w:val="0"/>
          <w:numId w:val="10"/>
        </w:numPr>
        <w:jc w:val="left"/>
        <w:rPr>
          <w:sz w:val="22"/>
          <w:szCs w:val="22"/>
        </w:rPr>
      </w:pPr>
      <w:r w:rsidRPr="00BB36DB">
        <w:rPr>
          <w:color w:val="auto"/>
          <w:sz w:val="22"/>
          <w:szCs w:val="22"/>
          <w:u w:val="single"/>
        </w:rPr>
        <w:t>KONGRE SONRASI BİLDİRİM EVRAKLARI</w:t>
      </w:r>
    </w:p>
    <w:p w:rsidR="00C06863" w:rsidRPr="00BB36DB" w:rsidRDefault="00C06863" w:rsidP="00C06863">
      <w:pPr>
        <w:pStyle w:val="NormalWeb"/>
        <w:spacing w:before="0" w:after="0"/>
        <w:ind w:left="850"/>
        <w:jc w:val="both"/>
        <w:rPr>
          <w:color w:val="333333"/>
          <w:sz w:val="22"/>
          <w:szCs w:val="22"/>
        </w:rPr>
      </w:pPr>
      <w:r w:rsidRPr="00BB36DB">
        <w:rPr>
          <w:color w:val="333333"/>
          <w:sz w:val="22"/>
          <w:szCs w:val="22"/>
        </w:rPr>
        <w:t>Olağan veya olağanüstü genel kurul toplantılarını izleyen otuz gün içinde, yönetim ve denetim kurulları ile diğer organlara seçilen asıl ve yedek üyeleri içeren ve Ek-3’te yer alan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dernek tüzüğünün son şekli, bu fıkrada belirtilen süre içinde ve bir yazı ekinde mülki idare amirliğine verilir.</w:t>
      </w:r>
    </w:p>
    <w:p w:rsidR="00C06863" w:rsidRPr="00BB36DB" w:rsidRDefault="00C06863" w:rsidP="00C06863">
      <w:pPr>
        <w:pStyle w:val="NormalWeb"/>
        <w:spacing w:before="0" w:after="0"/>
        <w:ind w:left="850"/>
        <w:jc w:val="both"/>
        <w:rPr>
          <w:color w:val="333333"/>
          <w:sz w:val="22"/>
          <w:szCs w:val="22"/>
        </w:rPr>
      </w:pPr>
      <w:r w:rsidRPr="00BB36DB">
        <w:rPr>
          <w:color w:val="333333"/>
          <w:sz w:val="22"/>
          <w:szCs w:val="22"/>
        </w:rPr>
        <w:t>Genel kurul sonuç bildirimleri, dernek yönetim kurulu tarafından yetki verilen bir yönetim kurulu üyesi tarafından da yapılabilir. Bildirimin yapılmamasından yönetim kurulu başkanı sorumludur.</w:t>
      </w:r>
    </w:p>
    <w:p w:rsidR="00362811" w:rsidRPr="00BB36DB" w:rsidRDefault="00362811" w:rsidP="00C06863">
      <w:pPr>
        <w:pStyle w:val="GvdeMetni3"/>
        <w:ind w:left="1428"/>
        <w:rPr>
          <w:b/>
          <w:sz w:val="22"/>
          <w:szCs w:val="22"/>
        </w:rPr>
      </w:pPr>
    </w:p>
    <w:p w:rsidR="00C06863" w:rsidRPr="00BB36DB" w:rsidRDefault="00C06863" w:rsidP="00C06863">
      <w:pPr>
        <w:pStyle w:val="GvdeMetni3"/>
        <w:ind w:left="1428"/>
        <w:rPr>
          <w:b/>
          <w:sz w:val="22"/>
          <w:szCs w:val="22"/>
        </w:rPr>
      </w:pPr>
    </w:p>
    <w:p w:rsidR="00FA1E66" w:rsidRDefault="007F256A" w:rsidP="00362811">
      <w:pPr>
        <w:tabs>
          <w:tab w:val="left" w:pos="1950"/>
        </w:tabs>
        <w:rPr>
          <w:rFonts w:ascii="Times New Roman" w:hAnsi="Times New Roman" w:cs="Times New Roman"/>
          <w:b/>
        </w:rPr>
      </w:pPr>
      <w:r w:rsidRPr="00BB36DB">
        <w:rPr>
          <w:rFonts w:ascii="Times New Roman" w:hAnsi="Times New Roman" w:cs="Times New Roman"/>
          <w:b/>
        </w:rPr>
        <w:t xml:space="preserve">                          </w:t>
      </w:r>
    </w:p>
    <w:p w:rsidR="00FA1E66" w:rsidRDefault="00FA1E66" w:rsidP="00362811">
      <w:pPr>
        <w:tabs>
          <w:tab w:val="left" w:pos="1950"/>
        </w:tabs>
        <w:rPr>
          <w:rFonts w:ascii="Times New Roman" w:hAnsi="Times New Roman" w:cs="Times New Roman"/>
          <w:b/>
        </w:rPr>
      </w:pPr>
    </w:p>
    <w:p w:rsidR="005C4B1E" w:rsidRPr="00BB36DB" w:rsidRDefault="005C4B1E" w:rsidP="00362811">
      <w:pPr>
        <w:tabs>
          <w:tab w:val="left" w:pos="1950"/>
        </w:tabs>
        <w:rPr>
          <w:rFonts w:ascii="Times New Roman" w:hAnsi="Times New Roman" w:cs="Times New Roman"/>
          <w:b/>
        </w:rPr>
      </w:pPr>
      <w:r w:rsidRPr="00BB36DB">
        <w:rPr>
          <w:rFonts w:ascii="Times New Roman" w:hAnsi="Times New Roman" w:cs="Times New Roman"/>
          <w:b/>
        </w:rPr>
        <w:t>DERNEKLERİN DEFTER TUTMA USULLERİ</w:t>
      </w:r>
      <w:r w:rsidR="00575FC9" w:rsidRPr="00BB36DB">
        <w:rPr>
          <w:rFonts w:ascii="Times New Roman" w:hAnsi="Times New Roman" w:cs="Times New Roman"/>
          <w:b/>
        </w:rPr>
        <w:t xml:space="preserve">          </w:t>
      </w:r>
      <w:r w:rsidR="007F256A" w:rsidRPr="00BB36DB">
        <w:rPr>
          <w:rFonts w:ascii="Times New Roman" w:hAnsi="Times New Roman" w:cs="Times New Roman"/>
          <w:b/>
        </w:rPr>
        <w:t xml:space="preserve">           </w:t>
      </w:r>
    </w:p>
    <w:p w:rsidR="005C4B1E" w:rsidRPr="00BB36DB" w:rsidRDefault="005C4B1E" w:rsidP="005C4B1E">
      <w:pPr>
        <w:tabs>
          <w:tab w:val="left" w:pos="1950"/>
        </w:tabs>
        <w:jc w:val="both"/>
        <w:rPr>
          <w:rFonts w:ascii="Times New Roman" w:hAnsi="Times New Roman" w:cs="Times New Roman"/>
        </w:rPr>
      </w:pPr>
      <w:r w:rsidRPr="00BB36DB">
        <w:rPr>
          <w:rFonts w:ascii="Times New Roman" w:hAnsi="Times New Roman" w:cs="Times New Roman"/>
        </w:rPr>
        <w:t xml:space="preserve">         Derneklerin hangi usullere göre defter ve kayıtlarını tutacakları, dernekler Yönetmeliği’nin altıncı bölümü (31-47.maddeler) ile 2006/1ve 2007/2 sayılı tebliğlerde ayrıntılı olarak düzenlenmiştir. Ayrıca, dernekler basit usul ve bilanço usulüne göre iki tür defter tutmaktadır. Ticari işletmesi olan dernekler ise, Vergi Usul Kanunu hükümlerine göre ayrıca defter tutarlar.</w:t>
      </w:r>
    </w:p>
    <w:p w:rsidR="005C4B1E" w:rsidRPr="00BB36DB" w:rsidRDefault="005C4B1E" w:rsidP="005C4B1E">
      <w:pPr>
        <w:tabs>
          <w:tab w:val="left" w:pos="1950"/>
        </w:tabs>
        <w:jc w:val="both"/>
        <w:rPr>
          <w:rFonts w:ascii="Times New Roman" w:hAnsi="Times New Roman" w:cs="Times New Roman"/>
        </w:rPr>
      </w:pPr>
      <w:r w:rsidRPr="00BB36DB">
        <w:rPr>
          <w:rFonts w:ascii="Times New Roman" w:hAnsi="Times New Roman" w:cs="Times New Roman"/>
        </w:rPr>
        <w:t xml:space="preserve">         Dernekler </w:t>
      </w:r>
      <w:r w:rsidR="00FC351D" w:rsidRPr="00BB36DB">
        <w:rPr>
          <w:rFonts w:ascii="Times New Roman" w:hAnsi="Times New Roman" w:cs="Times New Roman"/>
        </w:rPr>
        <w:t>4</w:t>
      </w:r>
      <w:r w:rsidRPr="00BB36DB">
        <w:rPr>
          <w:rFonts w:ascii="Times New Roman" w:hAnsi="Times New Roman" w:cs="Times New Roman"/>
        </w:rPr>
        <w:t xml:space="preserve"> adet defter tutmakla yükümlü olup, </w:t>
      </w:r>
      <w:r w:rsidR="00FC351D" w:rsidRPr="00BB36DB">
        <w:rPr>
          <w:rFonts w:ascii="Times New Roman" w:hAnsi="Times New Roman" w:cs="Times New Roman"/>
        </w:rPr>
        <w:t>(Demirbaş Eşya Kayıt Defteri</w:t>
      </w:r>
      <w:r w:rsidR="00C06863" w:rsidRPr="00BB36DB">
        <w:rPr>
          <w:rFonts w:ascii="Times New Roman" w:hAnsi="Times New Roman" w:cs="Times New Roman"/>
        </w:rPr>
        <w:t xml:space="preserve"> </w:t>
      </w:r>
      <w:r w:rsidR="00FC351D" w:rsidRPr="00BB36DB">
        <w:rPr>
          <w:rFonts w:ascii="Times New Roman" w:hAnsi="Times New Roman" w:cs="Times New Roman"/>
        </w:rPr>
        <w:t xml:space="preserve">ve Alındı Belgeleri Kayıt Defteri </w:t>
      </w:r>
      <w:r w:rsidR="00C06863" w:rsidRPr="00BB36DB">
        <w:rPr>
          <w:rFonts w:ascii="Times New Roman" w:hAnsi="Times New Roman" w:cs="Times New Roman"/>
        </w:rPr>
        <w:t xml:space="preserve">isteğe bağlı olarak </w:t>
      </w:r>
      <w:r w:rsidR="00FC351D" w:rsidRPr="00BB36DB">
        <w:rPr>
          <w:rFonts w:ascii="Times New Roman" w:hAnsi="Times New Roman" w:cs="Times New Roman"/>
        </w:rPr>
        <w:t>tutulabilir)</w:t>
      </w:r>
      <w:r w:rsidRPr="00BB36DB">
        <w:rPr>
          <w:rFonts w:ascii="Times New Roman" w:hAnsi="Times New Roman" w:cs="Times New Roman"/>
        </w:rPr>
        <w:t xml:space="preserve"> bu defterleri noterden ya da Dernekler Müdürlüğünden tasdik ettirmeleri gerekmektedir.</w:t>
      </w:r>
    </w:p>
    <w:p w:rsidR="00C06863" w:rsidRPr="00BB36DB" w:rsidRDefault="00C06863" w:rsidP="00362811">
      <w:pPr>
        <w:pStyle w:val="AralkYok"/>
        <w:jc w:val="right"/>
        <w:rPr>
          <w:rFonts w:ascii="Times New Roman" w:hAnsi="Times New Roman" w:cs="Times New Roman"/>
          <w:b/>
        </w:rPr>
      </w:pPr>
    </w:p>
    <w:p w:rsidR="005C4B1E" w:rsidRPr="00BB36DB" w:rsidRDefault="005C4B1E" w:rsidP="005C4B1E">
      <w:pPr>
        <w:pStyle w:val="AralkYok"/>
        <w:jc w:val="both"/>
        <w:rPr>
          <w:rFonts w:ascii="Times New Roman" w:hAnsi="Times New Roman" w:cs="Times New Roman"/>
          <w:b/>
        </w:rPr>
      </w:pPr>
      <w:r w:rsidRPr="00BB36DB">
        <w:rPr>
          <w:rFonts w:ascii="Times New Roman" w:hAnsi="Times New Roman" w:cs="Times New Roman"/>
          <w:b/>
        </w:rPr>
        <w:t xml:space="preserve">1- KARAR DEFTERİ </w:t>
      </w:r>
      <w:r w:rsidR="009623E6" w:rsidRPr="00BB36DB">
        <w:rPr>
          <w:rFonts w:ascii="Times New Roman" w:hAnsi="Times New Roman" w:cs="Times New Roman"/>
          <w:b/>
        </w:rPr>
        <w:t xml:space="preserve"> (ZORUNLU)</w:t>
      </w:r>
    </w:p>
    <w:p w:rsidR="005C4B1E" w:rsidRPr="00BB36DB" w:rsidRDefault="005C4B1E" w:rsidP="005C4B1E">
      <w:pPr>
        <w:tabs>
          <w:tab w:val="left" w:pos="1950"/>
        </w:tabs>
        <w:jc w:val="both"/>
        <w:rPr>
          <w:rFonts w:ascii="Times New Roman" w:hAnsi="Times New Roman" w:cs="Times New Roman"/>
          <w:b/>
          <w:u w:val="single"/>
        </w:rPr>
      </w:pPr>
      <w:r w:rsidRPr="00BB36DB">
        <w:rPr>
          <w:rFonts w:ascii="Times New Roman" w:hAnsi="Times New Roman" w:cs="Times New Roman"/>
          <w:b/>
          <w:u w:val="single"/>
        </w:rPr>
        <w:t xml:space="preserve">Bulunması Gereken Zorunlu Bilgiler     </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Kararın tarihi, sayısı ve konusunun yazılması zorunludur.</w:t>
      </w:r>
    </w:p>
    <w:p w:rsidR="000877ED" w:rsidRDefault="005C4B1E" w:rsidP="005C4B1E">
      <w:pPr>
        <w:pStyle w:val="AralkYok"/>
        <w:jc w:val="both"/>
        <w:rPr>
          <w:rFonts w:ascii="Times New Roman" w:hAnsi="Times New Roman" w:cs="Times New Roman"/>
        </w:rPr>
      </w:pPr>
      <w:r w:rsidRPr="00BB36DB">
        <w:rPr>
          <w:rFonts w:ascii="Times New Roman" w:hAnsi="Times New Roman" w:cs="Times New Roman"/>
        </w:rPr>
        <w:lastRenderedPageBreak/>
        <w:t xml:space="preserve">* Toplantıya katılan üyelerin adı ve soyadı kısmına yalnızca toplantıya katılan yönetim kurulu                        üyelerinin adı ve soyadı yazılır.                                                                                                                                                                   </w:t>
      </w:r>
    </w:p>
    <w:p w:rsidR="005C4B1E" w:rsidRPr="000877ED" w:rsidRDefault="000877ED" w:rsidP="000877ED">
      <w:pPr>
        <w:tabs>
          <w:tab w:val="left" w:pos="1710"/>
        </w:tabs>
        <w:rPr>
          <w:lang w:eastAsia="tr-TR"/>
        </w:rPr>
      </w:pPr>
      <w:r>
        <w:rPr>
          <w:lang w:eastAsia="tr-TR"/>
        </w:rPr>
        <w:tab/>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Toplantıda alınan kararlar "Kararın Metni" kısmına yazılır ve kararın altı toplantıya katılan üyeler tarafından imzalanır.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Ancak, karara katılmayan üyeler, karara katılmadıklarını belirten ibareleri yazarak kararın altına imza atarlar.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Aynı toplantıda alınan kararların birden fazla sayfaya yazılması halinde, her sayfa paraf edilerek kararın bittiği sayfa imzalanır. Her yılın ilk kararına (1)’den başlayarak numara verilir.</w:t>
      </w:r>
      <w:r w:rsidRPr="00BB36DB">
        <w:rPr>
          <w:rFonts w:ascii="Times New Roman" w:hAnsi="Times New Roman" w:cs="Times New Roman"/>
        </w:rPr>
        <w:tab/>
      </w:r>
    </w:p>
    <w:p w:rsidR="005C4B1E" w:rsidRPr="00BB36DB" w:rsidRDefault="005C4B1E" w:rsidP="005C4B1E">
      <w:pPr>
        <w:pStyle w:val="AralkYok"/>
        <w:jc w:val="both"/>
        <w:rPr>
          <w:rFonts w:ascii="Times New Roman" w:hAnsi="Times New Roman" w:cs="Times New Roman"/>
          <w:b/>
          <w:u w:val="single"/>
        </w:rPr>
      </w:pPr>
      <w:r w:rsidRPr="00BB36DB">
        <w:rPr>
          <w:rFonts w:ascii="Times New Roman" w:hAnsi="Times New Roman" w:cs="Times New Roman"/>
          <w:b/>
          <w:u w:val="single"/>
        </w:rPr>
        <w:t>Bulunması Gereken İsteğe Bağlı Bilgiler</w:t>
      </w:r>
    </w:p>
    <w:p w:rsidR="005C4B1E" w:rsidRPr="00BB36DB" w:rsidRDefault="005C4B1E" w:rsidP="005C4B1E">
      <w:pPr>
        <w:pStyle w:val="AralkYok"/>
        <w:jc w:val="both"/>
        <w:rPr>
          <w:rFonts w:ascii="Times New Roman" w:hAnsi="Times New Roman" w:cs="Times New Roman"/>
          <w:b/>
          <w:u w:val="single"/>
        </w:rPr>
      </w:pPr>
    </w:p>
    <w:p w:rsidR="00362811" w:rsidRPr="00BB36DB" w:rsidRDefault="005C4B1E" w:rsidP="005C4B1E">
      <w:pPr>
        <w:pStyle w:val="AralkYok"/>
        <w:jc w:val="both"/>
        <w:rPr>
          <w:rFonts w:ascii="Times New Roman" w:hAnsi="Times New Roman" w:cs="Times New Roman"/>
        </w:rPr>
      </w:pPr>
      <w:r w:rsidRPr="00BB36DB">
        <w:rPr>
          <w:rFonts w:ascii="Times New Roman" w:hAnsi="Times New Roman" w:cs="Times New Roman"/>
          <w:b/>
        </w:rPr>
        <w:t>*</w:t>
      </w:r>
      <w:r w:rsidRPr="00BB36DB">
        <w:rPr>
          <w:rFonts w:ascii="Times New Roman" w:hAnsi="Times New Roman" w:cs="Times New Roman"/>
        </w:rPr>
        <w:t>Alınan karar birden fazla konuyu içeriyorsa, konu kısmına genel nitelikte ibareler yazılabilir.</w:t>
      </w:r>
    </w:p>
    <w:p w:rsidR="00362811" w:rsidRPr="00BB36DB" w:rsidRDefault="00362811" w:rsidP="00362811">
      <w:pPr>
        <w:pStyle w:val="AralkYok"/>
        <w:jc w:val="right"/>
        <w:rPr>
          <w:rFonts w:ascii="Times New Roman" w:hAnsi="Times New Roman" w:cs="Times New Roman"/>
          <w:b/>
        </w:rPr>
      </w:pPr>
    </w:p>
    <w:p w:rsidR="005C4B1E" w:rsidRPr="00BB36DB" w:rsidRDefault="005C4B1E" w:rsidP="005C4B1E">
      <w:pPr>
        <w:pStyle w:val="AralkYok"/>
        <w:jc w:val="both"/>
        <w:rPr>
          <w:rFonts w:ascii="Times New Roman" w:hAnsi="Times New Roman" w:cs="Times New Roman"/>
          <w:b/>
        </w:rPr>
      </w:pPr>
      <w:r w:rsidRPr="00BB36DB">
        <w:rPr>
          <w:rFonts w:ascii="Times New Roman" w:hAnsi="Times New Roman" w:cs="Times New Roman"/>
          <w:b/>
        </w:rPr>
        <w:t>2- ÜYE KAYIT DEFTERİ</w:t>
      </w:r>
      <w:r w:rsidR="009623E6" w:rsidRPr="00BB36DB">
        <w:rPr>
          <w:rFonts w:ascii="Times New Roman" w:hAnsi="Times New Roman" w:cs="Times New Roman"/>
          <w:b/>
        </w:rPr>
        <w:t xml:space="preserve"> (ZORUNLU)</w:t>
      </w:r>
    </w:p>
    <w:p w:rsidR="005C4B1E" w:rsidRPr="00BB36DB" w:rsidRDefault="005C4B1E" w:rsidP="005C4B1E">
      <w:pPr>
        <w:pStyle w:val="AralkYok"/>
        <w:jc w:val="both"/>
        <w:rPr>
          <w:rFonts w:ascii="Times New Roman" w:hAnsi="Times New Roman" w:cs="Times New Roman"/>
          <w:b/>
          <w:u w:val="single"/>
        </w:rPr>
      </w:pPr>
      <w:r w:rsidRPr="00BB36DB">
        <w:rPr>
          <w:rFonts w:ascii="Times New Roman" w:hAnsi="Times New Roman" w:cs="Times New Roman"/>
          <w:b/>
          <w:u w:val="single"/>
        </w:rPr>
        <w:t>Bulunması Gereken Zorunlu Bilgiler</w:t>
      </w:r>
    </w:p>
    <w:p w:rsidR="005C4B1E" w:rsidRPr="00BB36DB" w:rsidRDefault="005C4B1E" w:rsidP="005C4B1E">
      <w:pPr>
        <w:pStyle w:val="AralkYok"/>
        <w:jc w:val="both"/>
        <w:rPr>
          <w:rFonts w:ascii="Times New Roman" w:hAnsi="Times New Roman" w:cs="Times New Roman"/>
          <w:b/>
          <w:u w:val="single"/>
        </w:rPr>
      </w:pP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b/>
        </w:rPr>
        <w:t xml:space="preserve">* </w:t>
      </w:r>
      <w:r w:rsidRPr="00BB36DB">
        <w:rPr>
          <w:rFonts w:ascii="Times New Roman" w:hAnsi="Times New Roman" w:cs="Times New Roman"/>
        </w:rPr>
        <w:t>Yazılı olarak yapılan üyelik başvurusu üzerine, dernek yönetim kurulunca başvurusu kabul edilen gerçek kişi üyenin; adı soyadı, T.C. kimlik numarası, tabiiyeti, anne adı, cinsiyeti, üyeliğe giriş ve üyelikten çıkış tarihlerinin deftere yazılması zorunludur.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Üyeler arasında yabancı kişilerin bulunması halinde T.C. kimlik numarası satırına, varsa kişinin tabiiyetinde bulunduğu ülkenin vatandaşlık numarası ve benzeri bilgiler yazılır.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b/>
        </w:rPr>
        <w:t>*</w:t>
      </w:r>
      <w:r w:rsidRPr="00BB36DB">
        <w:rPr>
          <w:rFonts w:ascii="Times New Roman" w:hAnsi="Times New Roman" w:cs="Times New Roman"/>
        </w:rPr>
        <w:t xml:space="preserve"> Dernek üyeleri arasında tüzel kişi veya yabancı dernek veya dernek ve vakıf dışında kâr amacı gütmeyen kuruluş bulunması halinde; tüzel kişinin üyeliğe giriş ve üyelikten çıkış tarihleri, defterin adı ve soyadı satırına tüzel kişinin unvanı, T.C. kimlik </w:t>
      </w:r>
      <w:proofErr w:type="spellStart"/>
      <w:r w:rsidRPr="00BB36DB">
        <w:rPr>
          <w:rFonts w:ascii="Times New Roman" w:hAnsi="Times New Roman" w:cs="Times New Roman"/>
        </w:rPr>
        <w:t>no</w:t>
      </w:r>
      <w:proofErr w:type="spellEnd"/>
      <w:r w:rsidRPr="00BB36DB">
        <w:rPr>
          <w:rFonts w:ascii="Times New Roman" w:hAnsi="Times New Roman" w:cs="Times New Roman"/>
        </w:rPr>
        <w:t xml:space="preserve"> satırına varsa vergi kimlik numarası, tabiiyeti satırına tüzel kişinin merkezinin bulunduğu ülkenin adı, mesleği satırına tüzel kişinin hukuki statüsü (dernek, vakıf, kâr amacı gütmeyen kuruluş, </w:t>
      </w:r>
      <w:proofErr w:type="spellStart"/>
      <w:r w:rsidRPr="00BB36DB">
        <w:rPr>
          <w:rStyle w:val="spelle"/>
          <w:rFonts w:ascii="Times New Roman" w:hAnsi="Times New Roman" w:cs="Times New Roman"/>
        </w:rPr>
        <w:t>limited</w:t>
      </w:r>
      <w:proofErr w:type="spellEnd"/>
      <w:r w:rsidRPr="00BB36DB">
        <w:rPr>
          <w:rFonts w:ascii="Times New Roman" w:hAnsi="Times New Roman" w:cs="Times New Roman"/>
        </w:rPr>
        <w:t>/anonim şirket vb.) yazılır.</w:t>
      </w:r>
    </w:p>
    <w:p w:rsidR="005C4B1E" w:rsidRPr="00BB36DB" w:rsidRDefault="005C4B1E" w:rsidP="005C4B1E">
      <w:pPr>
        <w:pStyle w:val="AralkYok"/>
        <w:jc w:val="both"/>
        <w:rPr>
          <w:rFonts w:ascii="Times New Roman" w:hAnsi="Times New Roman" w:cs="Times New Roman"/>
          <w:b/>
          <w:u w:val="single"/>
        </w:rPr>
      </w:pPr>
      <w:r w:rsidRPr="00BB36DB">
        <w:rPr>
          <w:rFonts w:ascii="Times New Roman" w:hAnsi="Times New Roman" w:cs="Times New Roman"/>
          <w:b/>
          <w:u w:val="single"/>
        </w:rPr>
        <w:t>Bulunması Gereken İsteğe Bağlı Bilgiler</w:t>
      </w:r>
    </w:p>
    <w:p w:rsidR="005C4B1E" w:rsidRPr="00BB36DB" w:rsidRDefault="005C4B1E" w:rsidP="005C4B1E">
      <w:pPr>
        <w:pStyle w:val="AralkYok"/>
        <w:jc w:val="both"/>
        <w:rPr>
          <w:rFonts w:ascii="Times New Roman" w:hAnsi="Times New Roman" w:cs="Times New Roman"/>
          <w:b/>
          <w:u w:val="single"/>
        </w:rPr>
      </w:pPr>
    </w:p>
    <w:p w:rsidR="005C4B1E" w:rsidRPr="00BB36DB" w:rsidRDefault="005C4B1E" w:rsidP="005C4B1E">
      <w:pPr>
        <w:pStyle w:val="AralkYok"/>
        <w:jc w:val="both"/>
        <w:rPr>
          <w:rFonts w:ascii="Times New Roman" w:hAnsi="Times New Roman" w:cs="Times New Roman"/>
          <w:b/>
          <w:u w:val="single"/>
        </w:rPr>
      </w:pPr>
      <w:r w:rsidRPr="00BB36DB">
        <w:rPr>
          <w:rFonts w:ascii="Times New Roman" w:hAnsi="Times New Roman" w:cs="Times New Roman"/>
        </w:rPr>
        <w:t>* Dernek üyelerinin ödedikleri aidat miktarlarının defterin ilgili bölümüne aylık veya yıllık olarak yazılması, açıklama bölümünün doldurulması ve üyelerin vesikalık fotoğraflarının bu deftere yapıştırılması zorunlu değildir. Varsa, üyeliğe giriş aidatları açıklama bölümüne yazılabilir.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Ayrıca, mesleği, yerleşim yeri ve e-mail adresi de deftere yazılabilir.</w:t>
      </w:r>
    </w:p>
    <w:p w:rsidR="005C4B1E" w:rsidRPr="00BB36DB" w:rsidRDefault="005C4B1E" w:rsidP="005C4B1E">
      <w:pPr>
        <w:pStyle w:val="AralkYok"/>
        <w:jc w:val="both"/>
        <w:rPr>
          <w:rFonts w:ascii="Times New Roman" w:hAnsi="Times New Roman" w:cs="Times New Roman"/>
        </w:rPr>
      </w:pPr>
    </w:p>
    <w:p w:rsidR="00FC351D" w:rsidRPr="00BB36DB" w:rsidRDefault="005C4B1E" w:rsidP="005C4B1E">
      <w:pPr>
        <w:pStyle w:val="AralkYok"/>
        <w:jc w:val="both"/>
        <w:rPr>
          <w:rFonts w:ascii="Times New Roman" w:hAnsi="Times New Roman" w:cs="Times New Roman"/>
          <w:b/>
        </w:rPr>
      </w:pPr>
      <w:r w:rsidRPr="00BB36DB">
        <w:rPr>
          <w:rFonts w:ascii="Times New Roman" w:hAnsi="Times New Roman" w:cs="Times New Roman"/>
          <w:b/>
        </w:rPr>
        <w:t>3- DEMİRBAŞ DEFTERİ</w:t>
      </w:r>
      <w:r w:rsidR="00575FC9" w:rsidRPr="00BB36DB">
        <w:rPr>
          <w:rFonts w:ascii="Times New Roman" w:hAnsi="Times New Roman" w:cs="Times New Roman"/>
          <w:b/>
        </w:rPr>
        <w:t xml:space="preserve"> </w:t>
      </w:r>
      <w:r w:rsidR="00FC351D" w:rsidRPr="00BB36DB">
        <w:rPr>
          <w:rFonts w:ascii="Times New Roman" w:hAnsi="Times New Roman" w:cs="Times New Roman"/>
          <w:b/>
        </w:rPr>
        <w:t>(İSTEĞE BAĞLI)</w:t>
      </w:r>
    </w:p>
    <w:p w:rsidR="005C4B1E" w:rsidRPr="00BB36DB" w:rsidRDefault="00575FC9" w:rsidP="005C4B1E">
      <w:pPr>
        <w:pStyle w:val="AralkYok"/>
        <w:jc w:val="both"/>
        <w:rPr>
          <w:rFonts w:ascii="Times New Roman" w:hAnsi="Times New Roman" w:cs="Times New Roman"/>
          <w:b/>
        </w:rPr>
      </w:pPr>
      <w:r w:rsidRPr="00BB36DB">
        <w:rPr>
          <w:rFonts w:ascii="Times New Roman" w:hAnsi="Times New Roman" w:cs="Times New Roman"/>
          <w:b/>
        </w:rPr>
        <w:t xml:space="preserve">                                                         </w:t>
      </w:r>
      <w:r w:rsidR="007F256A" w:rsidRPr="00BB36DB">
        <w:rPr>
          <w:rFonts w:ascii="Times New Roman" w:hAnsi="Times New Roman" w:cs="Times New Roman"/>
          <w:b/>
        </w:rPr>
        <w:t xml:space="preserve">      </w:t>
      </w:r>
      <w:r w:rsidRPr="00BB36DB">
        <w:rPr>
          <w:rFonts w:ascii="Times New Roman" w:hAnsi="Times New Roman" w:cs="Times New Roman"/>
          <w:b/>
        </w:rPr>
        <w:t xml:space="preserve">                         </w:t>
      </w:r>
    </w:p>
    <w:p w:rsidR="005C4B1E" w:rsidRPr="00BB36DB" w:rsidRDefault="005C4B1E" w:rsidP="005C4B1E">
      <w:pPr>
        <w:pStyle w:val="AralkYok"/>
        <w:jc w:val="both"/>
        <w:rPr>
          <w:rFonts w:ascii="Times New Roman" w:hAnsi="Times New Roman" w:cs="Times New Roman"/>
          <w:b/>
          <w:u w:val="single"/>
        </w:rPr>
      </w:pPr>
      <w:r w:rsidRPr="00BB36DB">
        <w:rPr>
          <w:rFonts w:ascii="Times New Roman" w:hAnsi="Times New Roman" w:cs="Times New Roman"/>
          <w:b/>
          <w:u w:val="single"/>
        </w:rPr>
        <w:t>Bulunması Gereken Zorunlu Bilgiler</w:t>
      </w:r>
    </w:p>
    <w:p w:rsidR="005C4B1E" w:rsidRPr="00BB36DB" w:rsidRDefault="005C4B1E" w:rsidP="005C4B1E">
      <w:pPr>
        <w:pStyle w:val="AralkYok"/>
        <w:jc w:val="both"/>
        <w:rPr>
          <w:rFonts w:ascii="Times New Roman" w:hAnsi="Times New Roman" w:cs="Times New Roman"/>
          <w:b/>
          <w:u w:val="single"/>
        </w:rPr>
      </w:pPr>
    </w:p>
    <w:p w:rsidR="005C4B1E" w:rsidRPr="00BB36DB" w:rsidRDefault="005C4B1E" w:rsidP="005C4B1E">
      <w:pPr>
        <w:pStyle w:val="AralkYok"/>
        <w:jc w:val="both"/>
        <w:rPr>
          <w:rFonts w:ascii="Times New Roman" w:hAnsi="Times New Roman" w:cs="Times New Roman"/>
          <w:spacing w:val="-5"/>
        </w:rPr>
      </w:pPr>
      <w:r w:rsidRPr="00BB36DB">
        <w:rPr>
          <w:rFonts w:ascii="Times New Roman" w:hAnsi="Times New Roman" w:cs="Times New Roman"/>
          <w:b/>
        </w:rPr>
        <w:t xml:space="preserve">*  </w:t>
      </w:r>
      <w:r w:rsidRPr="00BB36DB">
        <w:rPr>
          <w:rFonts w:ascii="Times New Roman" w:hAnsi="Times New Roman" w:cs="Times New Roman"/>
          <w:spacing w:val="-5"/>
        </w:rPr>
        <w:t>Bu defterin her bir satırına ve ilgili sütunun altına bir demirbaşa ait bilgiler yazılır.</w:t>
      </w:r>
    </w:p>
    <w:p w:rsidR="005C4B1E" w:rsidRPr="00BB36DB" w:rsidRDefault="005C4B1E" w:rsidP="005C4B1E">
      <w:pPr>
        <w:pStyle w:val="AralkYok"/>
        <w:jc w:val="both"/>
        <w:rPr>
          <w:rFonts w:ascii="Times New Roman" w:hAnsi="Times New Roman" w:cs="Times New Roman"/>
          <w:spacing w:val="-5"/>
        </w:rPr>
      </w:pPr>
      <w:r w:rsidRPr="00BB36DB">
        <w:rPr>
          <w:rFonts w:ascii="Times New Roman" w:hAnsi="Times New Roman" w:cs="Times New Roman"/>
          <w:spacing w:val="-5"/>
        </w:rPr>
        <w:t>* Parçaları ile bir bütün olan ve bu şekilde alınmış demirbaşlar bir satıra kaydedilir ve adedi sütununa takım ve benzeri ibareler yazılır.</w:t>
      </w:r>
    </w:p>
    <w:p w:rsidR="005C4B1E" w:rsidRPr="00BB36DB" w:rsidRDefault="005C4B1E" w:rsidP="005C4B1E">
      <w:pPr>
        <w:pStyle w:val="AralkYok"/>
        <w:jc w:val="both"/>
        <w:rPr>
          <w:rFonts w:ascii="Times New Roman" w:hAnsi="Times New Roman" w:cs="Times New Roman"/>
          <w:spacing w:val="-5"/>
        </w:rPr>
      </w:pPr>
      <w:r w:rsidRPr="00BB36DB">
        <w:rPr>
          <w:rFonts w:ascii="Times New Roman" w:hAnsi="Times New Roman" w:cs="Times New Roman"/>
          <w:spacing w:val="-5"/>
        </w:rPr>
        <w:t xml:space="preserve">* Diğer sütunlara yazılamayan, ancak yazılması gerekli görülen bilgiler açıklama sütununda belirtilir. </w:t>
      </w:r>
    </w:p>
    <w:p w:rsidR="005C4B1E" w:rsidRPr="00BB36DB" w:rsidRDefault="005C4B1E" w:rsidP="005C4B1E">
      <w:pPr>
        <w:pStyle w:val="AralkYok"/>
        <w:jc w:val="both"/>
        <w:rPr>
          <w:rFonts w:ascii="Times New Roman" w:hAnsi="Times New Roman" w:cs="Times New Roman"/>
          <w:spacing w:val="-5"/>
        </w:rPr>
      </w:pPr>
      <w:r w:rsidRPr="00BB36DB">
        <w:rPr>
          <w:rFonts w:ascii="Times New Roman" w:hAnsi="Times New Roman" w:cs="Times New Roman"/>
          <w:spacing w:val="-5"/>
        </w:rPr>
        <w:t>* Bilânço esasına göre defter tutulması halinde, demirbaş defteri tutulmaz.</w:t>
      </w:r>
    </w:p>
    <w:p w:rsidR="005C4B1E" w:rsidRPr="00BB36DB" w:rsidRDefault="005C4B1E" w:rsidP="005C4B1E">
      <w:pPr>
        <w:pStyle w:val="AralkYok"/>
        <w:jc w:val="both"/>
        <w:rPr>
          <w:rFonts w:ascii="Times New Roman" w:hAnsi="Times New Roman" w:cs="Times New Roman"/>
          <w:spacing w:val="-5"/>
        </w:rPr>
      </w:pPr>
    </w:p>
    <w:p w:rsidR="005C4B1E" w:rsidRPr="00BB36DB" w:rsidRDefault="005C4B1E" w:rsidP="005C4B1E">
      <w:pPr>
        <w:pStyle w:val="AralkYok"/>
        <w:jc w:val="both"/>
        <w:rPr>
          <w:rFonts w:ascii="Times New Roman" w:hAnsi="Times New Roman" w:cs="Times New Roman"/>
          <w:b/>
        </w:rPr>
      </w:pPr>
      <w:r w:rsidRPr="00BB36DB">
        <w:rPr>
          <w:rFonts w:ascii="Times New Roman" w:hAnsi="Times New Roman" w:cs="Times New Roman"/>
          <w:b/>
        </w:rPr>
        <w:t>4-</w:t>
      </w:r>
      <w:proofErr w:type="gramStart"/>
      <w:r w:rsidRPr="00BB36DB">
        <w:rPr>
          <w:rFonts w:ascii="Times New Roman" w:hAnsi="Times New Roman" w:cs="Times New Roman"/>
          <w:b/>
        </w:rPr>
        <w:t>EVRAK  KAYIT</w:t>
      </w:r>
      <w:proofErr w:type="gramEnd"/>
      <w:r w:rsidRPr="00BB36DB">
        <w:rPr>
          <w:rFonts w:ascii="Times New Roman" w:hAnsi="Times New Roman" w:cs="Times New Roman"/>
          <w:b/>
        </w:rPr>
        <w:t xml:space="preserve">  DEFTERİ</w:t>
      </w:r>
      <w:r w:rsidR="009623E6" w:rsidRPr="00BB36DB">
        <w:rPr>
          <w:rFonts w:ascii="Times New Roman" w:hAnsi="Times New Roman" w:cs="Times New Roman"/>
          <w:b/>
        </w:rPr>
        <w:t xml:space="preserve"> (ZORUNLU)</w:t>
      </w:r>
    </w:p>
    <w:p w:rsidR="005C4B1E" w:rsidRPr="00BB36DB" w:rsidRDefault="005C4B1E" w:rsidP="005C4B1E">
      <w:pPr>
        <w:pStyle w:val="AralkYok"/>
        <w:jc w:val="both"/>
        <w:rPr>
          <w:rFonts w:ascii="Times New Roman" w:hAnsi="Times New Roman" w:cs="Times New Roman"/>
          <w:b/>
          <w:u w:val="single"/>
        </w:rPr>
      </w:pPr>
      <w:r w:rsidRPr="00BB36DB">
        <w:rPr>
          <w:rFonts w:ascii="Times New Roman" w:hAnsi="Times New Roman" w:cs="Times New Roman"/>
          <w:b/>
          <w:u w:val="single"/>
        </w:rPr>
        <w:t>Bulunması Gereken Zorunlu Bilgiler</w:t>
      </w:r>
    </w:p>
    <w:p w:rsidR="005C4B1E" w:rsidRPr="00BB36DB" w:rsidRDefault="005C4B1E" w:rsidP="005C4B1E">
      <w:pPr>
        <w:pStyle w:val="AralkYok"/>
        <w:jc w:val="both"/>
        <w:rPr>
          <w:rFonts w:ascii="Times New Roman" w:hAnsi="Times New Roman" w:cs="Times New Roman"/>
          <w:b/>
          <w:u w:val="single"/>
        </w:rPr>
      </w:pPr>
    </w:p>
    <w:p w:rsidR="005C4B1E" w:rsidRPr="00BB36DB" w:rsidRDefault="005C4B1E" w:rsidP="005C4B1E">
      <w:pPr>
        <w:pStyle w:val="AralkYok"/>
        <w:jc w:val="both"/>
        <w:rPr>
          <w:rFonts w:ascii="Times New Roman" w:hAnsi="Times New Roman" w:cs="Times New Roman"/>
          <w:color w:val="000000"/>
        </w:rPr>
      </w:pPr>
      <w:r w:rsidRPr="00BB36DB">
        <w:rPr>
          <w:rFonts w:ascii="Times New Roman" w:hAnsi="Times New Roman" w:cs="Times New Roman"/>
        </w:rPr>
        <w:t>*</w:t>
      </w:r>
      <w:r w:rsidRPr="00BB36DB">
        <w:rPr>
          <w:rFonts w:ascii="Times New Roman" w:hAnsi="Times New Roman" w:cs="Times New Roman"/>
          <w:b/>
        </w:rPr>
        <w:t xml:space="preserve"> </w:t>
      </w:r>
      <w:r w:rsidRPr="00BB36DB">
        <w:rPr>
          <w:rFonts w:ascii="Times New Roman" w:hAnsi="Times New Roman" w:cs="Times New Roman"/>
          <w:color w:val="000000"/>
        </w:rPr>
        <w:t xml:space="preserve">Gelen </w:t>
      </w:r>
      <w:r w:rsidRPr="00BB36DB">
        <w:rPr>
          <w:rStyle w:val="grame"/>
          <w:rFonts w:ascii="Times New Roman" w:hAnsi="Times New Roman" w:cs="Times New Roman"/>
          <w:color w:val="000000"/>
        </w:rPr>
        <w:t>ve giden</w:t>
      </w:r>
      <w:r w:rsidRPr="00BB36DB">
        <w:rPr>
          <w:rFonts w:ascii="Times New Roman" w:hAnsi="Times New Roman" w:cs="Times New Roman"/>
          <w:color w:val="000000"/>
        </w:rPr>
        <w:t xml:space="preserve"> evraklar, tarih ve sıra numarası ile bu deftere kaydedilir.</w:t>
      </w:r>
    </w:p>
    <w:p w:rsidR="005C4B1E" w:rsidRPr="00BB36DB" w:rsidRDefault="005C4B1E" w:rsidP="005C4B1E">
      <w:pPr>
        <w:pStyle w:val="AralkYok"/>
        <w:jc w:val="both"/>
        <w:rPr>
          <w:rFonts w:ascii="Times New Roman" w:hAnsi="Times New Roman" w:cs="Times New Roman"/>
          <w:b/>
        </w:rPr>
      </w:pPr>
      <w:r w:rsidRPr="00BB36DB">
        <w:rPr>
          <w:rFonts w:ascii="Times New Roman" w:hAnsi="Times New Roman" w:cs="Times New Roman"/>
          <w:color w:val="000000"/>
        </w:rPr>
        <w:t>* Gelen evrakın asılları ve giden evrakın kopyaları dosyalanır. Elektronik posta yoluyla gelen veya giden evraklar çıktısı alınmak suretiyle saklanır.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"Gelen Evrak" ve "Giden Evrak" şeklinde iki bölüm halinde tutulur. Gelen evraklar gelen evrak bölümüne, giden evraklar giden evrak bölümüne olmak üzere, her bir satıra ilgili evraka ait bilgiler yazılır.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Gelen ve giden evrak kayıt sıra numaraları, her yılın başında (1) sıra numarası ile başlar.</w:t>
      </w:r>
    </w:p>
    <w:p w:rsidR="005C4B1E" w:rsidRPr="00BB36DB" w:rsidRDefault="005C4B1E" w:rsidP="005C4B1E">
      <w:pPr>
        <w:pStyle w:val="AralkYok"/>
        <w:jc w:val="both"/>
        <w:rPr>
          <w:rFonts w:ascii="Times New Roman" w:hAnsi="Times New Roman" w:cs="Times New Roman"/>
          <w:b/>
          <w:u w:val="single"/>
        </w:rPr>
      </w:pPr>
      <w:r w:rsidRPr="00BB36DB">
        <w:rPr>
          <w:rFonts w:ascii="Times New Roman" w:hAnsi="Times New Roman" w:cs="Times New Roman"/>
          <w:b/>
          <w:u w:val="single"/>
        </w:rPr>
        <w:t>Bulunması Gereken İsteğe Bağlı Bilgiler</w:t>
      </w:r>
    </w:p>
    <w:p w:rsidR="005C4B1E" w:rsidRPr="00BB36DB" w:rsidRDefault="005C4B1E" w:rsidP="005C4B1E">
      <w:pPr>
        <w:pStyle w:val="AralkYok"/>
        <w:jc w:val="both"/>
        <w:rPr>
          <w:rFonts w:ascii="Times New Roman" w:hAnsi="Times New Roman" w:cs="Times New Roman"/>
          <w:b/>
          <w:u w:val="single"/>
        </w:rPr>
      </w:pP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Gelen ve giden evrak kayıt defteri, "gelen evrak kayıt defteri" ve "giden evrak kayıt defteri" olarak ayrı defterler halinde tutulabilir.( Bu şekilde tutulan defterler bir araya getirilerek tek bir defter olarak muhafaza edilmesi zorunludur).</w:t>
      </w:r>
    </w:p>
    <w:p w:rsidR="00362811" w:rsidRDefault="00362811" w:rsidP="00362811">
      <w:pPr>
        <w:pStyle w:val="AralkYok"/>
        <w:jc w:val="right"/>
        <w:rPr>
          <w:rFonts w:ascii="Times New Roman" w:hAnsi="Times New Roman" w:cs="Times New Roman"/>
          <w:b/>
        </w:rPr>
      </w:pPr>
    </w:p>
    <w:p w:rsidR="00B007C6" w:rsidRDefault="00B007C6" w:rsidP="00362811">
      <w:pPr>
        <w:pStyle w:val="AralkYok"/>
        <w:jc w:val="right"/>
        <w:rPr>
          <w:rFonts w:ascii="Times New Roman" w:hAnsi="Times New Roman" w:cs="Times New Roman"/>
          <w:b/>
        </w:rPr>
      </w:pPr>
    </w:p>
    <w:p w:rsidR="005C4B1E" w:rsidRPr="00BB36DB" w:rsidRDefault="005C4B1E" w:rsidP="005C4B1E">
      <w:pPr>
        <w:pStyle w:val="AralkYok"/>
        <w:jc w:val="both"/>
        <w:rPr>
          <w:rFonts w:ascii="Times New Roman" w:hAnsi="Times New Roman" w:cs="Times New Roman"/>
          <w:b/>
        </w:rPr>
      </w:pPr>
      <w:r w:rsidRPr="00BB36DB">
        <w:rPr>
          <w:rFonts w:ascii="Times New Roman" w:hAnsi="Times New Roman" w:cs="Times New Roman"/>
          <w:b/>
        </w:rPr>
        <w:t>5-İŞLETME HESABI DEFTERİ</w:t>
      </w:r>
      <w:r w:rsidR="009623E6" w:rsidRPr="00BB36DB">
        <w:rPr>
          <w:rFonts w:ascii="Times New Roman" w:hAnsi="Times New Roman" w:cs="Times New Roman"/>
          <w:b/>
        </w:rPr>
        <w:t xml:space="preserve"> (ZORUNLU)</w:t>
      </w:r>
    </w:p>
    <w:p w:rsidR="005C4B1E" w:rsidRPr="00BB36DB" w:rsidRDefault="005C4B1E" w:rsidP="005C4B1E">
      <w:pPr>
        <w:pStyle w:val="AralkYok"/>
        <w:jc w:val="both"/>
        <w:rPr>
          <w:rFonts w:ascii="Times New Roman" w:hAnsi="Times New Roman" w:cs="Times New Roman"/>
          <w:b/>
          <w:u w:val="single"/>
        </w:rPr>
      </w:pPr>
      <w:r w:rsidRPr="00BB36DB">
        <w:rPr>
          <w:rFonts w:ascii="Times New Roman" w:hAnsi="Times New Roman" w:cs="Times New Roman"/>
          <w:b/>
          <w:u w:val="single"/>
        </w:rPr>
        <w:t>Bulunması Gereken Zorunlu Bilgiler</w:t>
      </w:r>
    </w:p>
    <w:p w:rsidR="005C4B1E" w:rsidRPr="00BB36DB" w:rsidRDefault="005C4B1E" w:rsidP="005C4B1E">
      <w:pPr>
        <w:pStyle w:val="AralkYok"/>
        <w:jc w:val="both"/>
        <w:rPr>
          <w:rFonts w:ascii="Times New Roman" w:hAnsi="Times New Roman" w:cs="Times New Roman"/>
          <w:b/>
          <w:u w:val="single"/>
        </w:rPr>
      </w:pPr>
    </w:p>
    <w:p w:rsidR="005C4B1E" w:rsidRPr="00BB36DB" w:rsidRDefault="005C4B1E" w:rsidP="005C4B1E">
      <w:pPr>
        <w:pStyle w:val="AralkYok"/>
        <w:jc w:val="both"/>
        <w:rPr>
          <w:rFonts w:ascii="Times New Roman" w:hAnsi="Times New Roman" w:cs="Times New Roman"/>
          <w:b/>
        </w:rPr>
      </w:pPr>
      <w:r w:rsidRPr="00BB36DB">
        <w:rPr>
          <w:rFonts w:ascii="Times New Roman" w:hAnsi="Times New Roman" w:cs="Times New Roman"/>
        </w:rPr>
        <w:t>*</w:t>
      </w:r>
      <w:r w:rsidRPr="00BB36DB">
        <w:rPr>
          <w:rFonts w:ascii="Times New Roman" w:hAnsi="Times New Roman" w:cs="Times New Roman"/>
          <w:b/>
        </w:rPr>
        <w:t xml:space="preserve"> </w:t>
      </w:r>
      <w:r w:rsidRPr="00BB36DB">
        <w:rPr>
          <w:rFonts w:ascii="Times New Roman" w:hAnsi="Times New Roman" w:cs="Times New Roman"/>
        </w:rPr>
        <w:t>"Gelirler" ve "Giderler" şeklinde iki bölüm halinde tutulur. Gelirler gelir bölümüne giderler gider bölümüne olmak üzere, her bir satıra ve ilgili sütunun altına bir belgeye ait bilgiler yazılır.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b/>
        </w:rPr>
        <w:t xml:space="preserve">* </w:t>
      </w:r>
      <w:r w:rsidRPr="00BB36DB">
        <w:rPr>
          <w:rFonts w:ascii="Times New Roman" w:hAnsi="Times New Roman" w:cs="Times New Roman"/>
        </w:rPr>
        <w:t xml:space="preserve"> Bu defter hesap dönemi sonunda, Dernekler Yönetmeliğinin eki (Ek-16)’da belirtilen örneğe uygun olarak düzenlenen "İşletme Hesabı Tablosu" </w:t>
      </w:r>
      <w:proofErr w:type="spellStart"/>
      <w:r w:rsidRPr="00BB36DB">
        <w:rPr>
          <w:rFonts w:ascii="Times New Roman" w:hAnsi="Times New Roman" w:cs="Times New Roman"/>
        </w:rPr>
        <w:t>nun</w:t>
      </w:r>
      <w:proofErr w:type="spellEnd"/>
      <w:r w:rsidRPr="00BB36DB">
        <w:rPr>
          <w:rFonts w:ascii="Times New Roman" w:hAnsi="Times New Roman" w:cs="Times New Roman"/>
        </w:rPr>
        <w:t xml:space="preserve"> yazılması ile kapatılır. Yeni döneme ait kayıtlara (1)’den başlayarak sıra numarası verilir.</w:t>
      </w:r>
    </w:p>
    <w:p w:rsidR="005C4B1E" w:rsidRPr="00BB36DB" w:rsidRDefault="005C4B1E" w:rsidP="005C4B1E">
      <w:pPr>
        <w:pStyle w:val="AralkYok"/>
        <w:jc w:val="both"/>
        <w:rPr>
          <w:rFonts w:ascii="Times New Roman" w:hAnsi="Times New Roman" w:cs="Times New Roman"/>
          <w:b/>
        </w:rPr>
      </w:pPr>
    </w:p>
    <w:p w:rsidR="005C4B1E" w:rsidRPr="00BB36DB" w:rsidRDefault="005C4B1E" w:rsidP="005C4B1E">
      <w:pPr>
        <w:pStyle w:val="AralkYok"/>
        <w:jc w:val="both"/>
        <w:rPr>
          <w:rFonts w:ascii="Times New Roman" w:hAnsi="Times New Roman" w:cs="Times New Roman"/>
          <w:b/>
        </w:rPr>
      </w:pPr>
      <w:r w:rsidRPr="00BB36DB">
        <w:rPr>
          <w:rFonts w:ascii="Times New Roman" w:hAnsi="Times New Roman" w:cs="Times New Roman"/>
          <w:b/>
        </w:rPr>
        <w:t>6-ALINDI BELGESİ KAYIT DEFTERİ</w:t>
      </w:r>
      <w:r w:rsidR="00FC351D" w:rsidRPr="00BB36DB">
        <w:rPr>
          <w:rFonts w:ascii="Times New Roman" w:hAnsi="Times New Roman" w:cs="Times New Roman"/>
          <w:b/>
        </w:rPr>
        <w:t xml:space="preserve"> (İSTEĞE BAĞLI)</w:t>
      </w:r>
    </w:p>
    <w:p w:rsidR="005C4B1E" w:rsidRPr="00BB36DB" w:rsidRDefault="005C4B1E" w:rsidP="005C4B1E">
      <w:pPr>
        <w:pStyle w:val="AralkYok"/>
        <w:jc w:val="both"/>
        <w:rPr>
          <w:rFonts w:ascii="Times New Roman" w:hAnsi="Times New Roman" w:cs="Times New Roman"/>
          <w:b/>
          <w:u w:val="single"/>
        </w:rPr>
      </w:pPr>
      <w:r w:rsidRPr="00BB36DB">
        <w:rPr>
          <w:rFonts w:ascii="Times New Roman" w:hAnsi="Times New Roman" w:cs="Times New Roman"/>
          <w:b/>
          <w:u w:val="single"/>
        </w:rPr>
        <w:t>Bulunması Gereken Zorunlu Bilgiler</w:t>
      </w:r>
    </w:p>
    <w:p w:rsidR="005C4B1E" w:rsidRPr="00BB36DB" w:rsidRDefault="005C4B1E" w:rsidP="005C4B1E">
      <w:pPr>
        <w:pStyle w:val="AralkYok"/>
        <w:jc w:val="both"/>
        <w:rPr>
          <w:rFonts w:ascii="Times New Roman" w:hAnsi="Times New Roman" w:cs="Times New Roman"/>
          <w:b/>
          <w:u w:val="single"/>
        </w:rPr>
      </w:pP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*Alındı belgesinin seri ve sıra numaraları bu belgeleri alan ve iade edenlerin adı soyadı ve imzaları ile aldıkları ve iade ettikleri tarihler bu deftere işlenir.</w:t>
      </w:r>
    </w:p>
    <w:p w:rsidR="005C4B1E" w:rsidRPr="00BB36DB" w:rsidRDefault="005C4B1E" w:rsidP="005C4B1E">
      <w:pPr>
        <w:pStyle w:val="AralkYok"/>
        <w:jc w:val="both"/>
        <w:rPr>
          <w:rFonts w:ascii="Times New Roman" w:hAnsi="Times New Roman" w:cs="Times New Roman"/>
        </w:rPr>
      </w:pPr>
    </w:p>
    <w:p w:rsidR="005C4B1E" w:rsidRPr="00BB36DB" w:rsidRDefault="005C4B1E" w:rsidP="005C4B1E">
      <w:pPr>
        <w:pStyle w:val="AralkYok"/>
        <w:jc w:val="both"/>
        <w:rPr>
          <w:rFonts w:ascii="Times New Roman" w:hAnsi="Times New Roman" w:cs="Times New Roman"/>
        </w:rPr>
      </w:pPr>
    </w:p>
    <w:p w:rsidR="005C4B1E" w:rsidRPr="00BB36DB" w:rsidRDefault="005C4B1E" w:rsidP="005C4B1E">
      <w:pPr>
        <w:pStyle w:val="AralkYok"/>
        <w:jc w:val="both"/>
        <w:rPr>
          <w:rFonts w:ascii="Times New Roman" w:hAnsi="Times New Roman" w:cs="Times New Roman"/>
          <w:b/>
        </w:rPr>
      </w:pPr>
      <w:r w:rsidRPr="00BB36DB">
        <w:rPr>
          <w:rFonts w:ascii="Times New Roman" w:hAnsi="Times New Roman" w:cs="Times New Roman"/>
          <w:b/>
        </w:rPr>
        <w:t>DERNEK DEFTERLERİNDE UYULMASI GEREKEN DİĞER ZORUNLULUKLAR</w:t>
      </w:r>
    </w:p>
    <w:p w:rsidR="005C4B1E" w:rsidRPr="00BB36DB" w:rsidRDefault="005C4B1E" w:rsidP="005C4B1E">
      <w:pPr>
        <w:pStyle w:val="AralkYok"/>
        <w:jc w:val="both"/>
        <w:rPr>
          <w:rFonts w:ascii="Times New Roman" w:hAnsi="Times New Roman" w:cs="Times New Roman"/>
          <w:b/>
        </w:rPr>
      </w:pP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b/>
        </w:rPr>
        <w:t xml:space="preserve">* </w:t>
      </w:r>
      <w:r w:rsidRPr="00BB36DB">
        <w:rPr>
          <w:rFonts w:ascii="Times New Roman" w:hAnsi="Times New Roman" w:cs="Times New Roman"/>
        </w:rPr>
        <w:t>Dernekler tarafından tutulacak defterlerin mürekkepli veya tükenmez kalemle yazılması zorunludur.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Defter tutarken yapılan yanlışlıklar yanlışlar üzeri okunacak şekilde çizilerek uygun yerine doğru kayıtın yazılmasıyla düzeltilir.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Defterler Bilgisayar ortamında da tutulabilir.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xml:space="preserve">* Bilgisayar ortamında tutulan defterlerin, </w:t>
      </w:r>
      <w:r w:rsidR="0034590A">
        <w:rPr>
          <w:rFonts w:ascii="Times New Roman" w:hAnsi="Times New Roman" w:cs="Times New Roman"/>
        </w:rPr>
        <w:t>İl Sivil Toplumla İlişkiler</w:t>
      </w:r>
      <w:r w:rsidRPr="00BB36DB">
        <w:rPr>
          <w:rFonts w:ascii="Times New Roman" w:hAnsi="Times New Roman" w:cs="Times New Roman"/>
        </w:rPr>
        <w:t xml:space="preserve"> müdürlükleri veya notere onaylattırılmış form veya sürekli formlara elektronik sistemler ve yazı makineleri aracılığıyla yazdırılması zorunludur. Form ve sürekli formların yalnızca bir yüzüne sayfa numarası verilerek bu yüzü onaylanır. Bu formların onaysız ve numarasız arka yüzlerine defter kayıtları yazdırılmaz.</w:t>
      </w:r>
    </w:p>
    <w:p w:rsidR="00362811" w:rsidRPr="00BB36DB" w:rsidRDefault="005C4B1E" w:rsidP="009C6AAF">
      <w:pPr>
        <w:pStyle w:val="AralkYok"/>
        <w:jc w:val="both"/>
        <w:rPr>
          <w:rFonts w:ascii="Times New Roman" w:hAnsi="Times New Roman" w:cs="Times New Roman"/>
        </w:rPr>
      </w:pPr>
      <w:r w:rsidRPr="00BB36DB">
        <w:rPr>
          <w:rFonts w:ascii="Times New Roman" w:hAnsi="Times New Roman" w:cs="Times New Roman"/>
        </w:rPr>
        <w:t>* Elektronik sistemler ve yazı makineleri aracılığıyla örneğine uygun olarak yazdırılan form veya sürekli formlar defterlere yapıştırılarak kullanılabilir. Ancak, defterlere yapıştırılan çıktı köşelerinin, deftere temas edecek şekilde ve yeni bir karar alınmadan önce notere tasdik ettirilmesi şarttır.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xml:space="preserve">* Bilgisayar ortamında tutulması halinde, iki ayrı bölümden oluşan evrak kayıt defteri veya işletme hesabı defterinin bölümlerini oluşturan form veya sürekli formlar </w:t>
      </w:r>
      <w:r w:rsidR="00C06863" w:rsidRPr="00BB36DB">
        <w:rPr>
          <w:rFonts w:ascii="Times New Roman" w:hAnsi="Times New Roman" w:cs="Times New Roman"/>
        </w:rPr>
        <w:t>birbirinden bağımsız</w:t>
      </w:r>
      <w:r w:rsidRPr="00BB36DB">
        <w:rPr>
          <w:rFonts w:ascii="Times New Roman" w:hAnsi="Times New Roman" w:cs="Times New Roman"/>
        </w:rPr>
        <w:t xml:space="preserve"> olarak tertip edilebilir. Bu şekilde çıktısı alınan ilgili bölümler bir araya getirilerek evrak kayıt defteri veya işletme hesabı defteri şeklinde tek bir defter olarak muhafaza edilir.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w:t>
      </w:r>
      <w:r w:rsidRPr="00BB36DB">
        <w:rPr>
          <w:rFonts w:ascii="Times New Roman" w:hAnsi="Times New Roman" w:cs="Times New Roman"/>
          <w:b/>
        </w:rPr>
        <w:t xml:space="preserve"> </w:t>
      </w:r>
      <w:r w:rsidRPr="00BB36DB">
        <w:rPr>
          <w:rFonts w:ascii="Times New Roman" w:hAnsi="Times New Roman" w:cs="Times New Roman"/>
        </w:rPr>
        <w:t xml:space="preserve">Dernekler tarafından tutulması zorunlu olan defterlerin, derneklerin yerleşim yerinin bulunduğu </w:t>
      </w:r>
      <w:r w:rsidR="0034590A">
        <w:rPr>
          <w:rFonts w:ascii="Times New Roman" w:hAnsi="Times New Roman" w:cs="Times New Roman"/>
        </w:rPr>
        <w:t>İl Sivil Toplumla İlişkiler</w:t>
      </w:r>
      <w:r w:rsidRPr="00BB36DB">
        <w:rPr>
          <w:rFonts w:ascii="Times New Roman" w:hAnsi="Times New Roman" w:cs="Times New Roman"/>
        </w:rPr>
        <w:t xml:space="preserve"> müdürlüklerinden veya noterlerden onaylı olması zorunludur. İlçelerde, büyükşehir belediyesi sınırları içinde kalan ilçeler dâhil, dernekler büro şeflikleri tarafından defter tasdiki yapılmaz.</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Tasdik ettirilen defterlerin kullanılmasına sayfaları bitene kadar devam edilir. Ancak, her yıl zorunlu olarak defterin değiştirilmesi gibi hallerde, önceki defterlerin kullanılmayan boş sayfaları iptal edilir.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İşlemler Defterlere günlük olarak kaydedilir. Mali Bilgiler ile ilgili kayıtlar en geç on gün içerisinde kayıtlara geçilir.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Defterler için hesap dönemi 1 Ocak-31 Aralık tarihleri arasıdır.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Basit usulle defter tutan derneklerde, def</w:t>
      </w:r>
      <w:r w:rsidR="00C06863" w:rsidRPr="00BB36DB">
        <w:rPr>
          <w:rFonts w:ascii="Times New Roman" w:hAnsi="Times New Roman" w:cs="Times New Roman"/>
        </w:rPr>
        <w:t>terler bitene kadar kullanılır.</w:t>
      </w: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Yalnız işletme hesabı defterinin sonuna her yılın işletme hesabı tablosu çıkarılır ve yapıştırılır.</w:t>
      </w:r>
    </w:p>
    <w:p w:rsidR="005C4B1E" w:rsidRPr="00BB36DB" w:rsidRDefault="005C4B1E" w:rsidP="005C4B1E">
      <w:pPr>
        <w:pStyle w:val="AralkYok"/>
        <w:jc w:val="both"/>
        <w:rPr>
          <w:rFonts w:ascii="Times New Roman" w:hAnsi="Times New Roman" w:cs="Times New Roman"/>
        </w:rPr>
      </w:pPr>
    </w:p>
    <w:p w:rsidR="005C4B1E" w:rsidRPr="00BB36DB" w:rsidRDefault="005C4B1E" w:rsidP="005C4B1E">
      <w:pPr>
        <w:pStyle w:val="AralkYok"/>
        <w:jc w:val="both"/>
        <w:rPr>
          <w:rFonts w:ascii="Times New Roman" w:hAnsi="Times New Roman" w:cs="Times New Roman"/>
          <w:b/>
        </w:rPr>
      </w:pPr>
      <w:r w:rsidRPr="00BB36DB">
        <w:rPr>
          <w:rFonts w:ascii="Times New Roman" w:hAnsi="Times New Roman" w:cs="Times New Roman"/>
          <w:b/>
        </w:rPr>
        <w:t>İSTEĞE BAĞLI DİĞER HUSUSLAR</w:t>
      </w:r>
    </w:p>
    <w:p w:rsidR="005C4B1E" w:rsidRPr="00BB36DB" w:rsidRDefault="005C4B1E" w:rsidP="005C4B1E">
      <w:pPr>
        <w:pStyle w:val="AralkYok"/>
        <w:jc w:val="both"/>
        <w:rPr>
          <w:rFonts w:ascii="Times New Roman" w:hAnsi="Times New Roman" w:cs="Times New Roman"/>
          <w:b/>
        </w:rPr>
      </w:pPr>
    </w:p>
    <w:p w:rsidR="005C4B1E" w:rsidRPr="00BB36DB" w:rsidRDefault="005C4B1E" w:rsidP="005C4B1E">
      <w:pPr>
        <w:pStyle w:val="AralkYok"/>
        <w:jc w:val="both"/>
        <w:rPr>
          <w:rFonts w:ascii="Times New Roman" w:hAnsi="Times New Roman" w:cs="Times New Roman"/>
        </w:rPr>
      </w:pPr>
      <w:r w:rsidRPr="00BB36DB">
        <w:rPr>
          <w:rFonts w:ascii="Times New Roman" w:hAnsi="Times New Roman" w:cs="Times New Roman"/>
        </w:rPr>
        <w:t>* Derneklerin istemeleri halinde, Dernekler Yönetmeliği ve tebliğlerde belirlenen şekle uygun olmak şartıyla, derneklerin tutmakla zorunlu oldukları defterlere ilave bilgileri içeren satır veya sütunlar eklenebilir.</w:t>
      </w:r>
    </w:p>
    <w:p w:rsidR="009C6AAF" w:rsidRPr="00BB36DB" w:rsidRDefault="009C6AAF" w:rsidP="00C06863">
      <w:pPr>
        <w:spacing w:after="0" w:line="240" w:lineRule="auto"/>
        <w:ind w:left="2136"/>
        <w:jc w:val="both"/>
        <w:rPr>
          <w:rFonts w:ascii="Times New Roman" w:hAnsi="Times New Roman" w:cs="Times New Roman"/>
        </w:rPr>
      </w:pPr>
    </w:p>
    <w:p w:rsidR="005C4B1E" w:rsidRPr="00BB36DB" w:rsidRDefault="005C4B1E" w:rsidP="005C4B1E">
      <w:pPr>
        <w:pStyle w:val="AralkYok"/>
        <w:jc w:val="both"/>
        <w:rPr>
          <w:rFonts w:ascii="Times New Roman" w:hAnsi="Times New Roman" w:cs="Times New Roman"/>
        </w:rPr>
      </w:pPr>
      <w:r w:rsidRPr="000344D2">
        <w:rPr>
          <w:rFonts w:ascii="Times New Roman" w:hAnsi="Times New Roman" w:cs="Times New Roman"/>
          <w:b/>
          <w:sz w:val="24"/>
          <w:szCs w:val="24"/>
        </w:rPr>
        <w:t>Yıllık geliri 201</w:t>
      </w:r>
      <w:r w:rsidR="000344D2" w:rsidRPr="000344D2">
        <w:rPr>
          <w:rFonts w:ascii="Times New Roman" w:hAnsi="Times New Roman" w:cs="Times New Roman"/>
          <w:b/>
          <w:sz w:val="24"/>
          <w:szCs w:val="24"/>
        </w:rPr>
        <w:t>7</w:t>
      </w:r>
      <w:r w:rsidR="00DC40D6" w:rsidRPr="000344D2">
        <w:rPr>
          <w:rFonts w:ascii="Times New Roman" w:hAnsi="Times New Roman" w:cs="Times New Roman"/>
          <w:b/>
          <w:sz w:val="24"/>
          <w:szCs w:val="24"/>
        </w:rPr>
        <w:t xml:space="preserve"> yılı için </w:t>
      </w:r>
      <w:r w:rsidR="000344D2">
        <w:rPr>
          <w:rFonts w:ascii="Times New Roman" w:hAnsi="Times New Roman" w:cs="Times New Roman"/>
          <w:b/>
          <w:sz w:val="24"/>
          <w:szCs w:val="24"/>
        </w:rPr>
        <w:t xml:space="preserve">676.176,00 </w:t>
      </w:r>
      <w:r w:rsidR="00DC40D6" w:rsidRPr="000344D2">
        <w:rPr>
          <w:rFonts w:ascii="Times New Roman" w:hAnsi="Times New Roman" w:cs="Times New Roman"/>
          <w:b/>
          <w:sz w:val="24"/>
          <w:szCs w:val="24"/>
        </w:rPr>
        <w:t>TL</w:t>
      </w:r>
      <w:r w:rsidRPr="000344D2">
        <w:rPr>
          <w:rFonts w:ascii="Times New Roman" w:hAnsi="Times New Roman" w:cs="Times New Roman"/>
          <w:b/>
          <w:sz w:val="24"/>
          <w:szCs w:val="24"/>
        </w:rPr>
        <w:t>’yi aşan dernekler</w:t>
      </w:r>
      <w:r w:rsidRPr="00BB36DB">
        <w:rPr>
          <w:rFonts w:ascii="Times New Roman" w:hAnsi="Times New Roman" w:cs="Times New Roman"/>
        </w:rPr>
        <w:t xml:space="preserve"> ile kamu yararına çalışma statüsüne sahip dernekler bilanço esasına göre defter tutarlar. Yıllık gelirleri takip eden yılda belirtilen meblağın altına düşen dernekler istemeleri halinde işletme hesabı esasına geçebilirler. İşletme hesabı esasına göre defter tutan dernekler de istemeleri halinde yukarıda belirtilen parasal hadde bağlı kalmaksızın yönetim kurulu kararı almak suretiyle bilanço esasına göre defter tutabilirler. Ticari işletmesi olan dernekler ise, ticari işletmeleri için, Vergi Usul Kanunu hükümlerine göre ayrıca defter tutarlar.</w:t>
      </w:r>
    </w:p>
    <w:p w:rsidR="005C4B1E" w:rsidRPr="00BB36DB" w:rsidRDefault="005C4B1E" w:rsidP="005C4B1E">
      <w:pPr>
        <w:tabs>
          <w:tab w:val="left" w:pos="567"/>
        </w:tabs>
        <w:spacing w:after="0" w:line="240" w:lineRule="auto"/>
        <w:jc w:val="both"/>
        <w:rPr>
          <w:rFonts w:ascii="Times New Roman" w:hAnsi="Times New Roman" w:cs="Times New Roman"/>
          <w:color w:val="333333"/>
        </w:rPr>
      </w:pPr>
      <w:r w:rsidRPr="00BB36DB">
        <w:rPr>
          <w:rFonts w:ascii="Times New Roman" w:hAnsi="Times New Roman" w:cs="Times New Roman"/>
        </w:rPr>
        <w:t xml:space="preserve">               </w:t>
      </w:r>
      <w:r w:rsidR="00C06863" w:rsidRPr="00BB36DB">
        <w:rPr>
          <w:rFonts w:ascii="Times New Roman" w:hAnsi="Times New Roman" w:cs="Times New Roman"/>
          <w:color w:val="333333"/>
        </w:rPr>
        <w:t>Yevmiye Defteri, Büyük Defter: Bu defterlerin tutulma usulü ile kayıt şekli Vergi Usul Kanunu ile bu Kanununun Maliye Bakanlığına verdiği yetkiye istinaden yayımlanan Muhasebe Sistemi Uygulama Genel Tebliğleri esaslarına göre yapılır.</w:t>
      </w:r>
      <w:r w:rsidR="00A446D3">
        <w:rPr>
          <w:rFonts w:ascii="Times New Roman" w:hAnsi="Times New Roman" w:cs="Times New Roman"/>
          <w:color w:val="333333"/>
        </w:rPr>
        <w:t>(Sadece Yevmiye defteri onaylatılmaktadır.)</w:t>
      </w:r>
    </w:p>
    <w:p w:rsidR="00932914" w:rsidRPr="00BB36DB" w:rsidRDefault="005C4B1E" w:rsidP="00C06863">
      <w:pPr>
        <w:tabs>
          <w:tab w:val="left" w:pos="567"/>
        </w:tabs>
        <w:spacing w:after="0" w:line="240" w:lineRule="auto"/>
        <w:jc w:val="both"/>
        <w:rPr>
          <w:rFonts w:ascii="Times New Roman" w:hAnsi="Times New Roman" w:cs="Times New Roman"/>
          <w:b/>
        </w:rPr>
      </w:pPr>
      <w:r w:rsidRPr="00BB36DB">
        <w:rPr>
          <w:rFonts w:ascii="Times New Roman" w:eastAsia="Times New Roman" w:hAnsi="Times New Roman" w:cs="Times New Roman"/>
        </w:rPr>
        <w:t xml:space="preserve">  </w:t>
      </w:r>
      <w:r w:rsidR="00932914" w:rsidRPr="00BB36DB">
        <w:rPr>
          <w:rFonts w:ascii="Times New Roman" w:hAnsi="Times New Roman" w:cs="Times New Roman"/>
          <w:b/>
        </w:rPr>
        <w:t>GENEL KURUL(DİVAN) TUTANAĞI</w:t>
      </w:r>
    </w:p>
    <w:p w:rsidR="00932914" w:rsidRPr="00BB36DB" w:rsidRDefault="00932914" w:rsidP="00932914">
      <w:pPr>
        <w:spacing w:after="0"/>
        <w:jc w:val="both"/>
        <w:rPr>
          <w:rFonts w:ascii="Times New Roman" w:hAnsi="Times New Roman" w:cs="Times New Roman"/>
          <w:b/>
        </w:rPr>
      </w:pPr>
      <w:r w:rsidRPr="00BB36DB">
        <w:rPr>
          <w:rFonts w:ascii="Times New Roman" w:hAnsi="Times New Roman" w:cs="Times New Roman"/>
          <w:b/>
        </w:rPr>
        <w:t xml:space="preserve"> </w:t>
      </w:r>
      <w:r w:rsidRPr="00BB36DB">
        <w:rPr>
          <w:rFonts w:ascii="Times New Roman" w:hAnsi="Times New Roman" w:cs="Times New Roman"/>
          <w:b/>
        </w:rPr>
        <w:tab/>
        <w:t>Yapılan genel kurullarda divan kurulunca tutulan tutanaklarda aşağıdaki hususların mutlaka belirtilmesi gerekir.</w:t>
      </w:r>
    </w:p>
    <w:p w:rsidR="00932914" w:rsidRPr="00BB36DB" w:rsidRDefault="00932914" w:rsidP="00932914">
      <w:pPr>
        <w:numPr>
          <w:ilvl w:val="0"/>
          <w:numId w:val="7"/>
        </w:numPr>
        <w:spacing w:after="0" w:line="240" w:lineRule="auto"/>
        <w:jc w:val="both"/>
        <w:rPr>
          <w:rFonts w:ascii="Times New Roman" w:hAnsi="Times New Roman" w:cs="Times New Roman"/>
        </w:rPr>
      </w:pPr>
      <w:r w:rsidRPr="00BB36DB">
        <w:rPr>
          <w:rFonts w:ascii="Times New Roman" w:hAnsi="Times New Roman" w:cs="Times New Roman"/>
        </w:rPr>
        <w:t xml:space="preserve">Genel kurula katılma hakkına sahip üye sayısının, </w:t>
      </w:r>
    </w:p>
    <w:p w:rsidR="00932914" w:rsidRPr="00BB36DB" w:rsidRDefault="00932914" w:rsidP="00932914">
      <w:pPr>
        <w:numPr>
          <w:ilvl w:val="0"/>
          <w:numId w:val="7"/>
        </w:numPr>
        <w:spacing w:after="0" w:line="240" w:lineRule="auto"/>
        <w:jc w:val="both"/>
        <w:rPr>
          <w:rFonts w:ascii="Times New Roman" w:hAnsi="Times New Roman" w:cs="Times New Roman"/>
        </w:rPr>
      </w:pPr>
      <w:r w:rsidRPr="00BB36DB">
        <w:rPr>
          <w:rFonts w:ascii="Times New Roman" w:hAnsi="Times New Roman" w:cs="Times New Roman"/>
        </w:rPr>
        <w:lastRenderedPageBreak/>
        <w:t>Toplantıya katılan üye sayısının,</w:t>
      </w:r>
    </w:p>
    <w:p w:rsidR="00932914" w:rsidRPr="00BB36DB" w:rsidRDefault="00932914" w:rsidP="00932914">
      <w:pPr>
        <w:numPr>
          <w:ilvl w:val="0"/>
          <w:numId w:val="7"/>
        </w:numPr>
        <w:spacing w:after="0" w:line="240" w:lineRule="auto"/>
        <w:jc w:val="both"/>
        <w:rPr>
          <w:rFonts w:ascii="Times New Roman" w:hAnsi="Times New Roman" w:cs="Times New Roman"/>
        </w:rPr>
      </w:pPr>
      <w:r w:rsidRPr="00BB36DB">
        <w:rPr>
          <w:rFonts w:ascii="Times New Roman" w:hAnsi="Times New Roman" w:cs="Times New Roman"/>
        </w:rPr>
        <w:t>Toplantının birinci ya da yeterli çoğunluğun sağlanamamasından dolayı ikinci toplantı mı olduğu,</w:t>
      </w:r>
    </w:p>
    <w:p w:rsidR="00502084" w:rsidRPr="00BB36DB" w:rsidRDefault="00932914" w:rsidP="009C6AAF">
      <w:pPr>
        <w:numPr>
          <w:ilvl w:val="0"/>
          <w:numId w:val="7"/>
        </w:numPr>
        <w:spacing w:after="0" w:line="240" w:lineRule="auto"/>
        <w:jc w:val="both"/>
        <w:rPr>
          <w:rFonts w:ascii="Times New Roman" w:hAnsi="Times New Roman" w:cs="Times New Roman"/>
        </w:rPr>
      </w:pPr>
      <w:r w:rsidRPr="00BB36DB">
        <w:rPr>
          <w:rFonts w:ascii="Times New Roman" w:hAnsi="Times New Roman" w:cs="Times New Roman"/>
        </w:rPr>
        <w:t xml:space="preserve">Toplantı gündeminde tüzük değişikliği veya derneğin feshi konuları ver ise genel kurula katılma hakkına sahip üyelerin üçte ikisinin toplantıda hazır olup olmadığı, </w:t>
      </w:r>
    </w:p>
    <w:p w:rsidR="00932914" w:rsidRPr="00BB36DB" w:rsidRDefault="00932914" w:rsidP="00502084">
      <w:pPr>
        <w:spacing w:after="0" w:line="240" w:lineRule="auto"/>
        <w:ind w:left="720"/>
        <w:jc w:val="both"/>
        <w:rPr>
          <w:rFonts w:ascii="Times New Roman" w:hAnsi="Times New Roman" w:cs="Times New Roman"/>
        </w:rPr>
      </w:pPr>
      <w:proofErr w:type="gramStart"/>
      <w:r w:rsidRPr="00BB36DB">
        <w:rPr>
          <w:rFonts w:ascii="Times New Roman" w:hAnsi="Times New Roman" w:cs="Times New Roman"/>
        </w:rPr>
        <w:t>yeterli</w:t>
      </w:r>
      <w:proofErr w:type="gramEnd"/>
      <w:r w:rsidRPr="00BB36DB">
        <w:rPr>
          <w:rFonts w:ascii="Times New Roman" w:hAnsi="Times New Roman" w:cs="Times New Roman"/>
        </w:rPr>
        <w:t xml:space="preserve"> çoğunluk var ise alınan kararların (tüzük değişikliği, fesih) toplantıda hazır bulunanların üçte iki çoğunluğu ile alınıp alınmadığı,</w:t>
      </w:r>
    </w:p>
    <w:p w:rsidR="00932914" w:rsidRPr="00BB36DB" w:rsidRDefault="00932914" w:rsidP="00932914">
      <w:pPr>
        <w:numPr>
          <w:ilvl w:val="0"/>
          <w:numId w:val="7"/>
        </w:numPr>
        <w:spacing w:after="0" w:line="240" w:lineRule="auto"/>
        <w:jc w:val="both"/>
        <w:rPr>
          <w:rFonts w:ascii="Times New Roman" w:hAnsi="Times New Roman" w:cs="Times New Roman"/>
        </w:rPr>
      </w:pPr>
      <w:r w:rsidRPr="00BB36DB">
        <w:rPr>
          <w:rFonts w:ascii="Times New Roman" w:hAnsi="Times New Roman" w:cs="Times New Roman"/>
        </w:rPr>
        <w:t>Toplantıda alınan kararlara katılan üyelerin sayısının,</w:t>
      </w:r>
    </w:p>
    <w:p w:rsidR="00932914" w:rsidRPr="00BB36DB" w:rsidRDefault="00932914" w:rsidP="00932914">
      <w:pPr>
        <w:numPr>
          <w:ilvl w:val="0"/>
          <w:numId w:val="7"/>
        </w:numPr>
        <w:spacing w:after="0" w:line="240" w:lineRule="auto"/>
        <w:jc w:val="both"/>
        <w:rPr>
          <w:rFonts w:ascii="Times New Roman" w:hAnsi="Times New Roman" w:cs="Times New Roman"/>
        </w:rPr>
      </w:pPr>
      <w:r w:rsidRPr="00BB36DB">
        <w:rPr>
          <w:rFonts w:ascii="Times New Roman" w:hAnsi="Times New Roman" w:cs="Times New Roman"/>
        </w:rPr>
        <w:t>Eğer tüzük değişikliği gündemde var ise tüzüğün tamamının mı, bir kısmının mı değiştirildiği, bir kısmı değişmişse tüzüğün değişen madde numaralarının mutlaka yazılması gerekir.</w:t>
      </w:r>
    </w:p>
    <w:p w:rsidR="00AA4A1B" w:rsidRPr="00BB36DB" w:rsidRDefault="00AA4A1B" w:rsidP="00932914">
      <w:pPr>
        <w:spacing w:after="0"/>
        <w:rPr>
          <w:rFonts w:ascii="Times New Roman" w:hAnsi="Times New Roman" w:cs="Times New Roman"/>
        </w:rPr>
      </w:pPr>
    </w:p>
    <w:p w:rsidR="00932914" w:rsidRPr="00BB36DB" w:rsidRDefault="00932914" w:rsidP="00932914">
      <w:pPr>
        <w:spacing w:after="0"/>
        <w:rPr>
          <w:rFonts w:ascii="Times New Roman" w:hAnsi="Times New Roman" w:cs="Times New Roman"/>
          <w:b/>
          <w:i/>
        </w:rPr>
      </w:pPr>
      <w:r w:rsidRPr="00BB36DB">
        <w:rPr>
          <w:rFonts w:ascii="Times New Roman" w:hAnsi="Times New Roman" w:cs="Times New Roman"/>
          <w:b/>
          <w:i/>
        </w:rPr>
        <w:t xml:space="preserve">NOT: Divan tutanağı divan başkanı ve </w:t>
      </w:r>
      <w:proofErr w:type="gramStart"/>
      <w:r w:rsidRPr="00BB36DB">
        <w:rPr>
          <w:rFonts w:ascii="Times New Roman" w:hAnsi="Times New Roman" w:cs="Times New Roman"/>
          <w:b/>
          <w:i/>
        </w:rPr>
        <w:t>katip</w:t>
      </w:r>
      <w:proofErr w:type="gramEnd"/>
      <w:r w:rsidRPr="00BB36DB">
        <w:rPr>
          <w:rFonts w:ascii="Times New Roman" w:hAnsi="Times New Roman" w:cs="Times New Roman"/>
          <w:b/>
          <w:i/>
        </w:rPr>
        <w:t xml:space="preserve"> üyeler tarafından mutlaka imzalanmalıdır.</w:t>
      </w:r>
    </w:p>
    <w:p w:rsidR="00932914" w:rsidRPr="00BB36DB" w:rsidRDefault="00932914" w:rsidP="00932914">
      <w:pPr>
        <w:spacing w:after="0"/>
        <w:rPr>
          <w:rFonts w:ascii="Times New Roman" w:hAnsi="Times New Roman" w:cs="Times New Roman"/>
          <w:i/>
        </w:rPr>
      </w:pPr>
      <w:r w:rsidRPr="00BB36DB">
        <w:rPr>
          <w:rFonts w:ascii="Times New Roman" w:hAnsi="Times New Roman" w:cs="Times New Roman"/>
          <w:i/>
        </w:rPr>
        <w:t xml:space="preserve">                </w:t>
      </w:r>
    </w:p>
    <w:p w:rsidR="00932914" w:rsidRPr="00BB36DB" w:rsidRDefault="00932914" w:rsidP="00BB36DB">
      <w:pPr>
        <w:spacing w:after="0"/>
        <w:jc w:val="center"/>
        <w:rPr>
          <w:rFonts w:ascii="Times New Roman" w:hAnsi="Times New Roman" w:cs="Times New Roman"/>
          <w:b/>
          <w:u w:val="single"/>
        </w:rPr>
      </w:pPr>
      <w:r w:rsidRPr="00BB36DB">
        <w:rPr>
          <w:rFonts w:ascii="Times New Roman" w:hAnsi="Times New Roman" w:cs="Times New Roman"/>
          <w:b/>
          <w:u w:val="single"/>
        </w:rPr>
        <w:t>ALINDI BELGELERİNİN TEMİN EDİLMESİ VE KULLANILMASI</w:t>
      </w:r>
    </w:p>
    <w:p w:rsidR="00932914" w:rsidRPr="00BB36DB" w:rsidRDefault="00932914" w:rsidP="00BB36DB">
      <w:pPr>
        <w:pStyle w:val="ListeParagraf"/>
        <w:numPr>
          <w:ilvl w:val="0"/>
          <w:numId w:val="8"/>
        </w:numPr>
        <w:spacing w:before="0" w:beforeAutospacing="0" w:after="0" w:afterAutospacing="0"/>
        <w:ind w:left="0"/>
        <w:contextualSpacing/>
        <w:jc w:val="both"/>
        <w:rPr>
          <w:sz w:val="22"/>
          <w:szCs w:val="22"/>
        </w:rPr>
      </w:pPr>
      <w:r w:rsidRPr="00BB36DB">
        <w:rPr>
          <w:sz w:val="22"/>
          <w:szCs w:val="22"/>
        </w:rPr>
        <w:t>Dernek üyelik aidatlarının tahsilinde ve bağış kabulünde kullanılacak olan Alındı Belgeleri (EK-17)’de gösterilen biçim ve ebatta yönetim kurulu kararı ile bastırılmalıdır.</w:t>
      </w:r>
    </w:p>
    <w:p w:rsidR="00932914" w:rsidRPr="00BB36DB" w:rsidRDefault="00932914" w:rsidP="00BB36DB">
      <w:pPr>
        <w:pStyle w:val="ListeParagraf"/>
        <w:numPr>
          <w:ilvl w:val="0"/>
          <w:numId w:val="8"/>
        </w:numPr>
        <w:spacing w:before="0" w:beforeAutospacing="0" w:after="0" w:afterAutospacing="0"/>
        <w:ind w:left="0"/>
        <w:contextualSpacing/>
        <w:jc w:val="both"/>
        <w:rPr>
          <w:sz w:val="22"/>
          <w:szCs w:val="22"/>
        </w:rPr>
      </w:pPr>
      <w:r w:rsidRPr="00BB36DB">
        <w:rPr>
          <w:sz w:val="22"/>
          <w:szCs w:val="22"/>
        </w:rPr>
        <w:t>Makbuz bastırmak için alınan yönetim kurulu kararında hangi makbuzun, hangi seriden ve hangi sıra numaraları arasında ve kaç cilt bastırılacağı</w:t>
      </w:r>
      <w:r w:rsidR="000344D2">
        <w:rPr>
          <w:sz w:val="22"/>
          <w:szCs w:val="22"/>
        </w:rPr>
        <w:t xml:space="preserve"> </w:t>
      </w:r>
      <w:r w:rsidRPr="00BB36DB">
        <w:rPr>
          <w:sz w:val="22"/>
          <w:szCs w:val="22"/>
        </w:rPr>
        <w:t>(Örneğin; dernek alındı makbuzu, A serisinden, 000001 ile 000500 arası 10 cilt) belirtilmelidir. Sıra numaraları mutlaka 6 haneli olarak bastırılmalı ve bittikten sonra hangi sıra numarasında kalınmışsa oradan devam edilerek yeni makbuzlar bastırılmalıdır.</w:t>
      </w:r>
    </w:p>
    <w:p w:rsidR="00932914" w:rsidRPr="00BB36DB" w:rsidRDefault="00932914" w:rsidP="00BB36DB">
      <w:pPr>
        <w:pStyle w:val="ListeParagraf"/>
        <w:numPr>
          <w:ilvl w:val="0"/>
          <w:numId w:val="8"/>
        </w:numPr>
        <w:spacing w:before="0" w:beforeAutospacing="0" w:after="0" w:afterAutospacing="0"/>
        <w:ind w:left="0"/>
        <w:contextualSpacing/>
        <w:jc w:val="both"/>
        <w:rPr>
          <w:sz w:val="22"/>
          <w:szCs w:val="22"/>
        </w:rPr>
      </w:pPr>
      <w:r w:rsidRPr="00BB36DB">
        <w:rPr>
          <w:sz w:val="22"/>
          <w:szCs w:val="22"/>
        </w:rPr>
        <w:t>Makbuz (alındı belgesi, ayni yardım bağış makbuzu, ayni yardım teslim makbuzu, gider makbuzu gibi)  bastırmak için alınmış yönetim kurulu kararı ile yönetim kurulu başkanı veya görevlendirilen sayman tarafından basımevine müracaat edilmelidir.</w:t>
      </w:r>
    </w:p>
    <w:p w:rsidR="00932914" w:rsidRPr="00BB36DB" w:rsidRDefault="00932914" w:rsidP="00BB36DB">
      <w:pPr>
        <w:pStyle w:val="ListeParagraf"/>
        <w:numPr>
          <w:ilvl w:val="0"/>
          <w:numId w:val="8"/>
        </w:numPr>
        <w:spacing w:before="0" w:beforeAutospacing="0" w:after="0" w:afterAutospacing="0"/>
        <w:ind w:left="0"/>
        <w:contextualSpacing/>
        <w:jc w:val="both"/>
        <w:rPr>
          <w:sz w:val="22"/>
          <w:szCs w:val="22"/>
        </w:rPr>
      </w:pPr>
      <w:r w:rsidRPr="00BB36DB">
        <w:rPr>
          <w:sz w:val="22"/>
          <w:szCs w:val="22"/>
        </w:rPr>
        <w:t xml:space="preserve">Alındı belgelerine; </w:t>
      </w:r>
      <w:proofErr w:type="gramStart"/>
      <w:r w:rsidRPr="00BB36DB">
        <w:rPr>
          <w:sz w:val="22"/>
          <w:szCs w:val="22"/>
        </w:rPr>
        <w:t>Ç,Ğ</w:t>
      </w:r>
      <w:proofErr w:type="gramEnd"/>
      <w:r w:rsidRPr="00BB36DB">
        <w:rPr>
          <w:sz w:val="22"/>
          <w:szCs w:val="22"/>
        </w:rPr>
        <w:t>,İ,Ö,Ş ve Ü harfleri kullanılmamak şartıyla ve bu belgelerin her birine ayrı ayrı A harfinden başlayarak Z harfi dahil olmak üzere alfabetik sıraya uygun seri numarası verilmelidir.</w:t>
      </w:r>
    </w:p>
    <w:p w:rsidR="00932914" w:rsidRPr="00BB36DB" w:rsidRDefault="00932914" w:rsidP="00BB36DB">
      <w:pPr>
        <w:pStyle w:val="ListeParagraf"/>
        <w:numPr>
          <w:ilvl w:val="0"/>
          <w:numId w:val="8"/>
        </w:numPr>
        <w:spacing w:before="0" w:beforeAutospacing="0" w:after="0" w:afterAutospacing="0"/>
        <w:ind w:left="0"/>
        <w:contextualSpacing/>
        <w:jc w:val="both"/>
        <w:rPr>
          <w:sz w:val="22"/>
          <w:szCs w:val="22"/>
        </w:rPr>
      </w:pPr>
      <w:r w:rsidRPr="00BB36DB">
        <w:rPr>
          <w:sz w:val="22"/>
          <w:szCs w:val="22"/>
        </w:rPr>
        <w:t>Z serisinin de bastırılmasından sonra, A serisinden başlamak üzere belirtilen usule uygun olarak seri numarası yeniden verilmelidir.</w:t>
      </w:r>
    </w:p>
    <w:p w:rsidR="00932914" w:rsidRPr="00BB36DB" w:rsidRDefault="00932914" w:rsidP="00BB36DB">
      <w:pPr>
        <w:pStyle w:val="ListeParagraf"/>
        <w:numPr>
          <w:ilvl w:val="0"/>
          <w:numId w:val="8"/>
        </w:numPr>
        <w:spacing w:before="0" w:beforeAutospacing="0" w:after="0" w:afterAutospacing="0"/>
        <w:ind w:left="0"/>
        <w:contextualSpacing/>
        <w:jc w:val="both"/>
        <w:rPr>
          <w:sz w:val="22"/>
          <w:szCs w:val="22"/>
        </w:rPr>
      </w:pPr>
      <w:r w:rsidRPr="00BB36DB">
        <w:rPr>
          <w:sz w:val="22"/>
          <w:szCs w:val="22"/>
        </w:rPr>
        <w:t>Alındı belgeleri, matbaadan başkan veya sayman üye tarafından matbaa tarafından hazırlanmış teslim tutanağı imzalanarak teslim alınmalıdır.</w:t>
      </w:r>
    </w:p>
    <w:p w:rsidR="00932914" w:rsidRPr="00BB36DB" w:rsidRDefault="00932914" w:rsidP="00BB36DB">
      <w:pPr>
        <w:pStyle w:val="ListeParagraf"/>
        <w:numPr>
          <w:ilvl w:val="0"/>
          <w:numId w:val="8"/>
        </w:numPr>
        <w:spacing w:before="0" w:beforeAutospacing="0" w:after="0" w:afterAutospacing="0"/>
        <w:ind w:left="0"/>
        <w:contextualSpacing/>
        <w:jc w:val="both"/>
        <w:rPr>
          <w:sz w:val="22"/>
          <w:szCs w:val="22"/>
        </w:rPr>
      </w:pPr>
      <w:r w:rsidRPr="00BB36DB">
        <w:rPr>
          <w:sz w:val="22"/>
          <w:szCs w:val="22"/>
        </w:rPr>
        <w:t>Alındı belgeleri kullanılmak üzere kime teslim edilmişs</w:t>
      </w:r>
      <w:r w:rsidR="009C6AAF" w:rsidRPr="00BB36DB">
        <w:rPr>
          <w:sz w:val="22"/>
          <w:szCs w:val="22"/>
        </w:rPr>
        <w:t>e,</w:t>
      </w:r>
      <w:r w:rsidRPr="00BB36DB">
        <w:rPr>
          <w:sz w:val="22"/>
          <w:szCs w:val="22"/>
        </w:rPr>
        <w:t xml:space="preserve"> yönetim değişm</w:t>
      </w:r>
      <w:r w:rsidR="009C6AAF" w:rsidRPr="00BB36DB">
        <w:rPr>
          <w:sz w:val="22"/>
          <w:szCs w:val="22"/>
        </w:rPr>
        <w:t>esi halinde</w:t>
      </w:r>
      <w:r w:rsidRPr="00BB36DB">
        <w:rPr>
          <w:sz w:val="22"/>
          <w:szCs w:val="22"/>
        </w:rPr>
        <w:t xml:space="preserve"> eski ve yeni saymanlar arasında tutanakla devir teslimi yapılmalıdır.</w:t>
      </w:r>
    </w:p>
    <w:p w:rsidR="00932914" w:rsidRPr="00BB36DB" w:rsidRDefault="00932914" w:rsidP="00BB36DB">
      <w:pPr>
        <w:pStyle w:val="ListeParagraf"/>
        <w:numPr>
          <w:ilvl w:val="0"/>
          <w:numId w:val="8"/>
        </w:numPr>
        <w:spacing w:before="0" w:beforeAutospacing="0" w:after="0" w:afterAutospacing="0"/>
        <w:ind w:left="0"/>
        <w:contextualSpacing/>
        <w:jc w:val="both"/>
        <w:rPr>
          <w:sz w:val="22"/>
          <w:szCs w:val="22"/>
        </w:rPr>
      </w:pPr>
      <w:r w:rsidRPr="00BB36DB">
        <w:rPr>
          <w:sz w:val="22"/>
          <w:szCs w:val="22"/>
        </w:rPr>
        <w:t>Alındı belgeleri, gelir tahsil etme görev ve yetkisine sahip bulunanlara(</w:t>
      </w:r>
      <w:r w:rsidR="00AA4A1B" w:rsidRPr="00BB36DB">
        <w:rPr>
          <w:sz w:val="22"/>
          <w:szCs w:val="22"/>
        </w:rPr>
        <w:t xml:space="preserve">Yönetim Kurulu Asil Üyeleri ve </w:t>
      </w:r>
      <w:r w:rsidRPr="00BB36DB">
        <w:rPr>
          <w:sz w:val="22"/>
          <w:szCs w:val="22"/>
        </w:rPr>
        <w:t xml:space="preserve">Yetki Belgesi bulunanlar), başkan veya sayman üyelerce imza karşılığı verilir ve kullanıldıktan sonra imza </w:t>
      </w:r>
      <w:r w:rsidR="00AA4A1B" w:rsidRPr="00BB36DB">
        <w:rPr>
          <w:sz w:val="22"/>
          <w:szCs w:val="22"/>
        </w:rPr>
        <w:t>karşılığı geri alınır.</w:t>
      </w:r>
    </w:p>
    <w:p w:rsidR="00932914" w:rsidRPr="00BB36DB" w:rsidRDefault="00932914" w:rsidP="00BB36DB">
      <w:pPr>
        <w:pStyle w:val="ListeParagraf"/>
        <w:numPr>
          <w:ilvl w:val="0"/>
          <w:numId w:val="8"/>
        </w:numPr>
        <w:spacing w:before="0" w:beforeAutospacing="0" w:after="0" w:afterAutospacing="0"/>
        <w:ind w:left="0"/>
        <w:contextualSpacing/>
        <w:jc w:val="both"/>
        <w:rPr>
          <w:sz w:val="22"/>
          <w:szCs w:val="22"/>
        </w:rPr>
      </w:pPr>
      <w:r w:rsidRPr="00BB36DB">
        <w:rPr>
          <w:sz w:val="22"/>
          <w:szCs w:val="22"/>
        </w:rPr>
        <w:t>Alındı belgeleri, sabit boyalı sert veya sivri uçlu tükenmez kalemle okunaklı bir biçimde ve karalama ve silinti yapılmadan doldurulmalıdır.</w:t>
      </w:r>
    </w:p>
    <w:p w:rsidR="00AA4A1B" w:rsidRPr="00FA1E66" w:rsidRDefault="00932914" w:rsidP="00BB36DB">
      <w:pPr>
        <w:pStyle w:val="ListeParagraf"/>
        <w:numPr>
          <w:ilvl w:val="0"/>
          <w:numId w:val="8"/>
        </w:numPr>
        <w:spacing w:before="0" w:beforeAutospacing="0" w:after="0" w:afterAutospacing="0"/>
        <w:ind w:left="0"/>
        <w:contextualSpacing/>
        <w:jc w:val="both"/>
        <w:rPr>
          <w:b/>
          <w:sz w:val="22"/>
          <w:szCs w:val="22"/>
        </w:rPr>
      </w:pPr>
      <w:r w:rsidRPr="00BB36DB">
        <w:rPr>
          <w:b/>
          <w:sz w:val="22"/>
          <w:szCs w:val="22"/>
        </w:rPr>
        <w:t>Dernek Alındı Belgesi ile Yardım Toplama Kanunu kapsamında yardım toplanamaz.</w:t>
      </w:r>
    </w:p>
    <w:tbl>
      <w:tblPr>
        <w:tblW w:w="10845" w:type="dxa"/>
        <w:tblInd w:w="-639" w:type="dxa"/>
        <w:tblLayout w:type="fixed"/>
        <w:tblCellMar>
          <w:left w:w="70" w:type="dxa"/>
          <w:right w:w="70" w:type="dxa"/>
        </w:tblCellMar>
        <w:tblLook w:val="04A0" w:firstRow="1" w:lastRow="0" w:firstColumn="1" w:lastColumn="0" w:noHBand="0" w:noVBand="1"/>
      </w:tblPr>
      <w:tblGrid>
        <w:gridCol w:w="709"/>
        <w:gridCol w:w="188"/>
        <w:gridCol w:w="2909"/>
        <w:gridCol w:w="2432"/>
        <w:gridCol w:w="53"/>
        <w:gridCol w:w="88"/>
        <w:gridCol w:w="426"/>
        <w:gridCol w:w="603"/>
        <w:gridCol w:w="389"/>
        <w:gridCol w:w="1276"/>
        <w:gridCol w:w="1701"/>
        <w:gridCol w:w="71"/>
      </w:tblGrid>
      <w:tr w:rsidR="00502084" w:rsidRPr="00BB36DB" w:rsidTr="003B4F06">
        <w:trPr>
          <w:gridAfter w:val="1"/>
          <w:wAfter w:w="71" w:type="dxa"/>
        </w:trPr>
        <w:tc>
          <w:tcPr>
            <w:tcW w:w="10774" w:type="dxa"/>
            <w:gridSpan w:val="11"/>
            <w:tcBorders>
              <w:top w:val="nil"/>
              <w:left w:val="nil"/>
              <w:bottom w:val="single" w:sz="4" w:space="0" w:color="auto"/>
              <w:right w:val="nil"/>
            </w:tcBorders>
            <w:shd w:val="clear" w:color="auto" w:fill="auto"/>
            <w:vAlign w:val="center"/>
            <w:hideMark/>
          </w:tcPr>
          <w:p w:rsidR="00502084" w:rsidRPr="00BB36DB" w:rsidRDefault="00502084" w:rsidP="00AA4A1B">
            <w:pPr>
              <w:spacing w:after="0" w:line="240" w:lineRule="auto"/>
              <w:rPr>
                <w:rFonts w:ascii="Times New Roman" w:eastAsia="Times New Roman" w:hAnsi="Times New Roman" w:cs="Times New Roman"/>
                <w:b/>
                <w:lang w:eastAsia="tr-TR"/>
              </w:rPr>
            </w:pPr>
          </w:p>
        </w:tc>
      </w:tr>
      <w:tr w:rsidR="00502084" w:rsidRPr="00BB36DB" w:rsidTr="003B4F06">
        <w:trPr>
          <w:gridAfter w:val="1"/>
          <w:wAfter w:w="71" w:type="dxa"/>
        </w:trPr>
        <w:tc>
          <w:tcPr>
            <w:tcW w:w="1077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02084" w:rsidRPr="003404EE" w:rsidRDefault="00502084" w:rsidP="00AE02B6">
            <w:pPr>
              <w:spacing w:after="0" w:line="240" w:lineRule="auto"/>
              <w:jc w:val="center"/>
              <w:rPr>
                <w:rFonts w:ascii="Times New Roman" w:eastAsia="Times New Roman" w:hAnsi="Times New Roman" w:cs="Times New Roman"/>
                <w:b/>
                <w:bCs/>
                <w:color w:val="FF0000"/>
                <w:sz w:val="20"/>
                <w:szCs w:val="20"/>
                <w:lang w:eastAsia="tr-TR"/>
              </w:rPr>
            </w:pPr>
            <w:r w:rsidRPr="00BB36DB">
              <w:rPr>
                <w:rFonts w:ascii="Times New Roman" w:eastAsia="Times New Roman" w:hAnsi="Times New Roman" w:cs="Times New Roman"/>
                <w:b/>
                <w:bCs/>
                <w:sz w:val="20"/>
                <w:szCs w:val="20"/>
                <w:lang w:eastAsia="tr-TR"/>
              </w:rPr>
              <w:t xml:space="preserve">                                                                                                                                                                                                                                                                                                                                                                                                                                                                                                                                </w:t>
            </w:r>
            <w:r w:rsidR="00AA4A1B" w:rsidRPr="00BB36DB">
              <w:rPr>
                <w:rFonts w:ascii="Times New Roman" w:eastAsia="Times New Roman" w:hAnsi="Times New Roman" w:cs="Times New Roman"/>
                <w:b/>
                <w:bCs/>
                <w:sz w:val="20"/>
                <w:szCs w:val="20"/>
                <w:lang w:eastAsia="tr-TR"/>
              </w:rPr>
              <w:t xml:space="preserve">          </w:t>
            </w:r>
            <w:r w:rsidR="00AE02B6">
              <w:rPr>
                <w:rFonts w:ascii="Times New Roman" w:eastAsia="Times New Roman" w:hAnsi="Times New Roman" w:cs="Times New Roman"/>
                <w:b/>
                <w:bCs/>
                <w:color w:val="FF0000"/>
                <w:sz w:val="20"/>
                <w:szCs w:val="20"/>
                <w:lang w:eastAsia="tr-TR"/>
              </w:rPr>
              <w:t>2020</w:t>
            </w:r>
            <w:r w:rsidRPr="003404EE">
              <w:rPr>
                <w:rFonts w:ascii="Times New Roman" w:eastAsia="Times New Roman" w:hAnsi="Times New Roman" w:cs="Times New Roman"/>
                <w:b/>
                <w:bCs/>
                <w:color w:val="FF0000"/>
                <w:sz w:val="20"/>
                <w:szCs w:val="20"/>
                <w:lang w:eastAsia="tr-TR"/>
              </w:rPr>
              <w:t xml:space="preserve"> YILI İÇERİSİNDE UYGULANACAK İDARİ PARA CEZA MİKTARLARI LİSTESİ            </w:t>
            </w:r>
          </w:p>
        </w:tc>
      </w:tr>
      <w:tr w:rsidR="00502084"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502084" w:rsidRPr="00BB36DB" w:rsidRDefault="00502084" w:rsidP="00C81E75">
            <w:pPr>
              <w:spacing w:after="0" w:line="240" w:lineRule="auto"/>
              <w:jc w:val="center"/>
              <w:rPr>
                <w:rFonts w:ascii="Times New Roman" w:eastAsia="Times New Roman" w:hAnsi="Times New Roman" w:cs="Times New Roman"/>
                <w:b/>
                <w:bCs/>
                <w:sz w:val="20"/>
                <w:szCs w:val="20"/>
                <w:lang w:eastAsia="tr-TR"/>
              </w:rPr>
            </w:pPr>
            <w:r w:rsidRPr="00BB36DB">
              <w:rPr>
                <w:rFonts w:ascii="Times New Roman" w:eastAsia="Times New Roman" w:hAnsi="Times New Roman" w:cs="Times New Roman"/>
                <w:b/>
                <w:bCs/>
                <w:sz w:val="20"/>
                <w:szCs w:val="20"/>
                <w:lang w:eastAsia="tr-TR"/>
              </w:rPr>
              <w:t>İhlal Edilen Madde</w:t>
            </w:r>
          </w:p>
        </w:tc>
        <w:tc>
          <w:tcPr>
            <w:tcW w:w="5482" w:type="dxa"/>
            <w:gridSpan w:val="4"/>
            <w:tcBorders>
              <w:top w:val="nil"/>
              <w:left w:val="nil"/>
              <w:bottom w:val="single" w:sz="4" w:space="0" w:color="auto"/>
              <w:right w:val="single" w:sz="4" w:space="0" w:color="auto"/>
            </w:tcBorders>
            <w:shd w:val="clear" w:color="auto" w:fill="auto"/>
            <w:vAlign w:val="center"/>
            <w:hideMark/>
          </w:tcPr>
          <w:p w:rsidR="00502084" w:rsidRPr="00BB36DB" w:rsidRDefault="00502084" w:rsidP="00C81E75">
            <w:pPr>
              <w:spacing w:after="0" w:line="240" w:lineRule="auto"/>
              <w:jc w:val="center"/>
              <w:rPr>
                <w:rFonts w:ascii="Times New Roman" w:eastAsia="Times New Roman" w:hAnsi="Times New Roman" w:cs="Times New Roman"/>
                <w:b/>
                <w:bCs/>
                <w:sz w:val="20"/>
                <w:szCs w:val="20"/>
                <w:lang w:eastAsia="tr-TR"/>
              </w:rPr>
            </w:pPr>
            <w:r w:rsidRPr="00BB36DB">
              <w:rPr>
                <w:rFonts w:ascii="Times New Roman" w:eastAsia="Times New Roman" w:hAnsi="Times New Roman" w:cs="Times New Roman"/>
                <w:b/>
                <w:bCs/>
                <w:sz w:val="20"/>
                <w:szCs w:val="20"/>
                <w:lang w:eastAsia="tr-TR"/>
              </w:rPr>
              <w:t>Kanun Hükmüne Aykırı Fiil</w:t>
            </w:r>
          </w:p>
        </w:tc>
        <w:tc>
          <w:tcPr>
            <w:tcW w:w="1418" w:type="dxa"/>
            <w:gridSpan w:val="3"/>
            <w:tcBorders>
              <w:top w:val="nil"/>
              <w:left w:val="nil"/>
              <w:bottom w:val="single" w:sz="4" w:space="0" w:color="auto"/>
              <w:right w:val="single" w:sz="4" w:space="0" w:color="auto"/>
            </w:tcBorders>
            <w:shd w:val="clear" w:color="auto" w:fill="auto"/>
            <w:vAlign w:val="center"/>
            <w:hideMark/>
          </w:tcPr>
          <w:p w:rsidR="00502084" w:rsidRPr="00BB36DB" w:rsidRDefault="00502084" w:rsidP="00C81E75">
            <w:pPr>
              <w:spacing w:after="0" w:line="240" w:lineRule="auto"/>
              <w:jc w:val="center"/>
              <w:rPr>
                <w:rFonts w:ascii="Times New Roman" w:eastAsia="Times New Roman" w:hAnsi="Times New Roman" w:cs="Times New Roman"/>
                <w:b/>
                <w:bCs/>
                <w:sz w:val="20"/>
                <w:szCs w:val="20"/>
                <w:lang w:eastAsia="tr-TR"/>
              </w:rPr>
            </w:pPr>
            <w:r w:rsidRPr="00BB36DB">
              <w:rPr>
                <w:rFonts w:ascii="Times New Roman" w:eastAsia="Times New Roman" w:hAnsi="Times New Roman" w:cs="Times New Roman"/>
                <w:b/>
                <w:bCs/>
                <w:sz w:val="20"/>
                <w:szCs w:val="20"/>
                <w:lang w:eastAsia="tr-TR"/>
              </w:rPr>
              <w:t>Düzenlenecek Belge</w:t>
            </w:r>
          </w:p>
        </w:tc>
        <w:tc>
          <w:tcPr>
            <w:tcW w:w="1276" w:type="dxa"/>
            <w:tcBorders>
              <w:top w:val="nil"/>
              <w:left w:val="nil"/>
              <w:bottom w:val="single" w:sz="4" w:space="0" w:color="auto"/>
              <w:right w:val="single" w:sz="4" w:space="0" w:color="auto"/>
            </w:tcBorders>
            <w:shd w:val="clear" w:color="auto" w:fill="auto"/>
            <w:hideMark/>
          </w:tcPr>
          <w:p w:rsidR="00502084" w:rsidRPr="00BB36DB" w:rsidRDefault="00502084" w:rsidP="00C81E75">
            <w:pPr>
              <w:spacing w:after="0" w:line="240" w:lineRule="auto"/>
              <w:jc w:val="center"/>
              <w:rPr>
                <w:rFonts w:ascii="Times New Roman" w:eastAsia="Times New Roman" w:hAnsi="Times New Roman" w:cs="Times New Roman"/>
                <w:b/>
                <w:bCs/>
                <w:sz w:val="20"/>
                <w:szCs w:val="20"/>
                <w:lang w:eastAsia="tr-TR"/>
              </w:rPr>
            </w:pPr>
            <w:r w:rsidRPr="00BB36DB">
              <w:rPr>
                <w:rFonts w:ascii="Times New Roman" w:eastAsia="Times New Roman" w:hAnsi="Times New Roman" w:cs="Times New Roman"/>
                <w:b/>
                <w:bCs/>
                <w:sz w:val="20"/>
                <w:szCs w:val="20"/>
                <w:lang w:eastAsia="tr-TR"/>
              </w:rPr>
              <w:t>Ceza Maddesi</w:t>
            </w:r>
          </w:p>
        </w:tc>
        <w:tc>
          <w:tcPr>
            <w:tcW w:w="1701" w:type="dxa"/>
            <w:tcBorders>
              <w:top w:val="nil"/>
              <w:left w:val="nil"/>
              <w:bottom w:val="single" w:sz="4" w:space="0" w:color="auto"/>
              <w:right w:val="single" w:sz="4" w:space="0" w:color="auto"/>
            </w:tcBorders>
            <w:shd w:val="clear" w:color="auto" w:fill="auto"/>
            <w:hideMark/>
          </w:tcPr>
          <w:p w:rsidR="00502084" w:rsidRPr="00BB36DB" w:rsidRDefault="00502084" w:rsidP="00C81E75">
            <w:pPr>
              <w:spacing w:after="0" w:line="240" w:lineRule="auto"/>
              <w:jc w:val="center"/>
              <w:rPr>
                <w:rFonts w:ascii="Times New Roman" w:eastAsia="Times New Roman" w:hAnsi="Times New Roman" w:cs="Times New Roman"/>
                <w:b/>
                <w:bCs/>
                <w:sz w:val="20"/>
                <w:szCs w:val="20"/>
                <w:lang w:eastAsia="tr-TR"/>
              </w:rPr>
            </w:pPr>
            <w:r w:rsidRPr="00BB36DB">
              <w:rPr>
                <w:rFonts w:ascii="Times New Roman" w:eastAsia="Times New Roman" w:hAnsi="Times New Roman" w:cs="Times New Roman"/>
                <w:b/>
                <w:bCs/>
                <w:sz w:val="20"/>
                <w:szCs w:val="20"/>
                <w:lang w:eastAsia="tr-TR"/>
              </w:rPr>
              <w:t>İdari Para Cezası Miktarı YTL.</w:t>
            </w:r>
          </w:p>
        </w:tc>
      </w:tr>
      <w:tr w:rsidR="00502084"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502084" w:rsidRPr="00BB36DB" w:rsidRDefault="00502084" w:rsidP="00C81E75">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w:t>
            </w:r>
          </w:p>
        </w:tc>
        <w:tc>
          <w:tcPr>
            <w:tcW w:w="5482" w:type="dxa"/>
            <w:gridSpan w:val="4"/>
            <w:tcBorders>
              <w:top w:val="nil"/>
              <w:left w:val="nil"/>
              <w:bottom w:val="single" w:sz="4" w:space="0" w:color="auto"/>
              <w:right w:val="single" w:sz="4" w:space="0" w:color="auto"/>
            </w:tcBorders>
            <w:shd w:val="clear" w:color="auto" w:fill="auto"/>
            <w:vAlign w:val="center"/>
            <w:hideMark/>
          </w:tcPr>
          <w:p w:rsidR="00502084" w:rsidRPr="00BB36DB" w:rsidRDefault="00502084" w:rsidP="00C81E75">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Dernek kurma hakkına sahip olmadığı halde dernek kuranlar,</w:t>
            </w:r>
          </w:p>
        </w:tc>
        <w:tc>
          <w:tcPr>
            <w:tcW w:w="1418" w:type="dxa"/>
            <w:gridSpan w:val="3"/>
            <w:tcBorders>
              <w:top w:val="nil"/>
              <w:left w:val="nil"/>
              <w:bottom w:val="single" w:sz="4" w:space="0" w:color="auto"/>
              <w:right w:val="single" w:sz="4" w:space="0" w:color="auto"/>
            </w:tcBorders>
            <w:shd w:val="clear" w:color="auto" w:fill="auto"/>
            <w:vAlign w:val="center"/>
            <w:hideMark/>
          </w:tcPr>
          <w:p w:rsidR="00502084" w:rsidRPr="00BB36DB" w:rsidRDefault="00502084" w:rsidP="00C81E75">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1276" w:type="dxa"/>
            <w:tcBorders>
              <w:top w:val="nil"/>
              <w:left w:val="nil"/>
              <w:bottom w:val="single" w:sz="4" w:space="0" w:color="auto"/>
              <w:right w:val="single" w:sz="4" w:space="0" w:color="auto"/>
            </w:tcBorders>
            <w:shd w:val="clear" w:color="auto" w:fill="auto"/>
            <w:vAlign w:val="center"/>
            <w:hideMark/>
          </w:tcPr>
          <w:p w:rsidR="00502084" w:rsidRPr="00BB36DB" w:rsidRDefault="00502084" w:rsidP="00C81E75">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32/a</w:t>
            </w:r>
          </w:p>
        </w:tc>
        <w:tc>
          <w:tcPr>
            <w:tcW w:w="1701" w:type="dxa"/>
            <w:tcBorders>
              <w:top w:val="nil"/>
              <w:left w:val="nil"/>
              <w:bottom w:val="single" w:sz="4" w:space="0" w:color="auto"/>
              <w:right w:val="single" w:sz="4" w:space="0" w:color="auto"/>
            </w:tcBorders>
            <w:shd w:val="clear" w:color="auto" w:fill="auto"/>
            <w:noWrap/>
            <w:vAlign w:val="center"/>
            <w:hideMark/>
          </w:tcPr>
          <w:p w:rsidR="00502084" w:rsidRPr="00BB36DB" w:rsidRDefault="00046861"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r w:rsidR="00AE02B6">
              <w:rPr>
                <w:rFonts w:ascii="Times New Roman" w:eastAsia="Times New Roman" w:hAnsi="Times New Roman" w:cs="Times New Roman"/>
                <w:sz w:val="20"/>
                <w:szCs w:val="20"/>
                <w:lang w:eastAsia="tr-TR"/>
              </w:rPr>
              <w:t>586</w:t>
            </w:r>
            <w:r w:rsidR="00144D6B">
              <w:rPr>
                <w:rFonts w:ascii="Times New Roman" w:eastAsia="Times New Roman" w:hAnsi="Times New Roman" w:cs="Times New Roman"/>
                <w:sz w:val="20"/>
                <w:szCs w:val="20"/>
                <w:lang w:eastAsia="tr-TR"/>
              </w:rPr>
              <w:t>,</w:t>
            </w:r>
            <w:r w:rsidR="00AE02B6">
              <w:rPr>
                <w:rFonts w:ascii="Times New Roman" w:eastAsia="Times New Roman" w:hAnsi="Times New Roman" w:cs="Times New Roman"/>
                <w:sz w:val="20"/>
                <w:szCs w:val="20"/>
                <w:lang w:eastAsia="tr-TR"/>
              </w:rPr>
              <w:t>19</w:t>
            </w:r>
            <w:r w:rsidR="00502084" w:rsidRPr="00BB36DB">
              <w:rPr>
                <w:rFonts w:ascii="Times New Roman" w:eastAsia="Times New Roman" w:hAnsi="Times New Roman" w:cs="Times New Roman"/>
                <w:sz w:val="20"/>
                <w:szCs w:val="20"/>
                <w:lang w:eastAsia="tr-TR"/>
              </w:rPr>
              <w:t xml:space="preserve"> TL.</w:t>
            </w:r>
          </w:p>
        </w:tc>
      </w:tr>
      <w:tr w:rsidR="00AE02B6" w:rsidRPr="00BB36DB" w:rsidTr="00B05DF5">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Derneklere </w:t>
            </w:r>
            <w:r w:rsidRPr="00BB36DB">
              <w:rPr>
                <w:rFonts w:ascii="Times New Roman" w:eastAsia="Times New Roman" w:hAnsi="Times New Roman" w:cs="Times New Roman"/>
                <w:b/>
                <w:bCs/>
                <w:sz w:val="20"/>
                <w:szCs w:val="20"/>
                <w:lang w:eastAsia="tr-TR"/>
              </w:rPr>
              <w:t xml:space="preserve">üye olmaları yasaklandığı halde dernek üyesi olanlar </w:t>
            </w:r>
            <w:r w:rsidRPr="00BB36DB">
              <w:rPr>
                <w:rFonts w:ascii="Times New Roman" w:eastAsia="Times New Roman" w:hAnsi="Times New Roman" w:cs="Times New Roman"/>
                <w:sz w:val="20"/>
                <w:szCs w:val="20"/>
                <w:lang w:eastAsia="tr-TR"/>
              </w:rPr>
              <w:t xml:space="preserve">ile üye olması kanunlarla yasaklanmış kişileri bilerek üyeliğe kabul eden veya kaydını silmeyen veya dernek üyesi iken üye olma hakkını kaybeden kişileri üyelikten silmeyen </w:t>
            </w:r>
            <w:r w:rsidRPr="00BB36DB">
              <w:rPr>
                <w:rFonts w:ascii="Times New Roman" w:eastAsia="Times New Roman" w:hAnsi="Times New Roman" w:cs="Times New Roman"/>
                <w:b/>
                <w:bCs/>
                <w:sz w:val="20"/>
                <w:szCs w:val="20"/>
                <w:lang w:eastAsia="tr-TR"/>
              </w:rPr>
              <w:t>yöneticiler;</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32/a</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1,586,19</w:t>
            </w:r>
            <w:r w:rsidRPr="00BB36DB">
              <w:rPr>
                <w:rFonts w:ascii="Times New Roman" w:eastAsia="Times New Roman" w:hAnsi="Times New Roman" w:cs="Times New Roman"/>
                <w:sz w:val="20"/>
                <w:szCs w:val="20"/>
                <w:lang w:eastAsia="tr-TR"/>
              </w:rPr>
              <w:t xml:space="preserve"> TL.</w:t>
            </w:r>
          </w:p>
        </w:tc>
      </w:tr>
      <w:tr w:rsidR="00AE02B6" w:rsidRPr="00BB36DB" w:rsidTr="00FB4E92">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 __</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Genel kurulu süresinde toplantıya çağırmayan, genel kurul toplantılarını kanun ve tüzük hükümlerine aykırı olarak veya dernek merkezinin bulunduğu veya tüzüğünde belirtilen yer dışında yapan </w:t>
            </w:r>
            <w:r w:rsidRPr="00BB36DB">
              <w:rPr>
                <w:rFonts w:ascii="Times New Roman" w:eastAsia="Times New Roman" w:hAnsi="Times New Roman" w:cs="Times New Roman"/>
                <w:b/>
                <w:bCs/>
                <w:sz w:val="20"/>
                <w:szCs w:val="20"/>
                <w:lang w:eastAsia="tr-TR"/>
              </w:rPr>
              <w:t xml:space="preserve">dernek yöneticilerine, </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 (EK-3)</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32/b</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1,586,19</w:t>
            </w:r>
            <w:r w:rsidRPr="00BB36DB">
              <w:rPr>
                <w:rFonts w:ascii="Times New Roman" w:eastAsia="Times New Roman" w:hAnsi="Times New Roman" w:cs="Times New Roman"/>
                <w:sz w:val="20"/>
                <w:szCs w:val="20"/>
                <w:lang w:eastAsia="tr-TR"/>
              </w:rPr>
              <w:t xml:space="preserve"> TL.</w:t>
            </w:r>
          </w:p>
        </w:tc>
      </w:tr>
      <w:tr w:rsidR="00AE02B6"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21 (Son satırı)</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Yurt dışı yardımı bankalar aracılığıyla almayan </w:t>
            </w:r>
            <w:r w:rsidRPr="00BB36DB">
              <w:rPr>
                <w:rFonts w:ascii="Times New Roman" w:eastAsia="Times New Roman" w:hAnsi="Times New Roman" w:cs="Times New Roman"/>
                <w:b/>
                <w:bCs/>
                <w:sz w:val="20"/>
                <w:szCs w:val="20"/>
                <w:lang w:eastAsia="tr-TR"/>
              </w:rPr>
              <w:t>dernek yöneticilerine,</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32/c</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Paranın % 25 oranında</w:t>
            </w:r>
          </w:p>
        </w:tc>
      </w:tr>
      <w:tr w:rsidR="00AE02B6"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5482" w:type="dxa"/>
            <w:gridSpan w:val="4"/>
            <w:tcBorders>
              <w:top w:val="nil"/>
              <w:left w:val="nil"/>
              <w:bottom w:val="nil"/>
              <w:right w:val="nil"/>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Derneğe ait tutulması gereken zorunlu defter ve kayıtların usulüne </w:t>
            </w:r>
            <w:proofErr w:type="gramStart"/>
            <w:r w:rsidRPr="00BB36DB">
              <w:rPr>
                <w:rFonts w:ascii="Times New Roman" w:eastAsia="Times New Roman" w:hAnsi="Times New Roman" w:cs="Times New Roman"/>
                <w:sz w:val="20"/>
                <w:szCs w:val="20"/>
                <w:lang w:eastAsia="tr-TR"/>
              </w:rPr>
              <w:t>uygun  tutulmaması</w:t>
            </w:r>
            <w:proofErr w:type="gramEnd"/>
            <w:r w:rsidRPr="00BB36DB">
              <w:rPr>
                <w:rFonts w:ascii="Times New Roman" w:eastAsia="Times New Roman" w:hAnsi="Times New Roman" w:cs="Times New Roman"/>
                <w:sz w:val="20"/>
                <w:szCs w:val="20"/>
                <w:lang w:eastAsia="tr-TR"/>
              </w:rPr>
              <w:t xml:space="preserve"> halinde </w:t>
            </w:r>
          </w:p>
        </w:tc>
        <w:tc>
          <w:tcPr>
            <w:tcW w:w="1418" w:type="dxa"/>
            <w:gridSpan w:val="3"/>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32/d</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1,586,19</w:t>
            </w:r>
            <w:r w:rsidRPr="00BB36DB">
              <w:rPr>
                <w:rFonts w:ascii="Times New Roman" w:eastAsia="Times New Roman" w:hAnsi="Times New Roman" w:cs="Times New Roman"/>
                <w:sz w:val="20"/>
                <w:szCs w:val="20"/>
                <w:lang w:eastAsia="tr-TR"/>
              </w:rPr>
              <w:t xml:space="preserve"> TL.</w:t>
            </w:r>
          </w:p>
        </w:tc>
      </w:tr>
      <w:tr w:rsidR="00AE02B6"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5482" w:type="dxa"/>
            <w:gridSpan w:val="4"/>
            <w:tcBorders>
              <w:top w:val="single" w:sz="4" w:space="0" w:color="auto"/>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Yönetim Kurulu Asıl Üyeleri hariç Adına yetki belgesi düzenlenmediği halde gelir toplayanlar ile bilerek bu şekilde gelir toplanmasına </w:t>
            </w:r>
            <w:r w:rsidRPr="00BB36DB">
              <w:rPr>
                <w:rFonts w:ascii="Times New Roman" w:eastAsia="Times New Roman" w:hAnsi="Times New Roman" w:cs="Times New Roman"/>
                <w:b/>
                <w:bCs/>
                <w:sz w:val="20"/>
                <w:szCs w:val="20"/>
                <w:lang w:eastAsia="tr-TR"/>
              </w:rPr>
              <w:t>izin veren yönetim kurulu üyelerine,</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 (EK-19)</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32/d</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3,180</w:t>
            </w:r>
            <w:r w:rsidRPr="00BB36DB">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95</w:t>
            </w:r>
            <w:r w:rsidRPr="00BB36DB">
              <w:rPr>
                <w:rFonts w:ascii="Times New Roman" w:eastAsia="Times New Roman" w:hAnsi="Times New Roman" w:cs="Times New Roman"/>
                <w:sz w:val="20"/>
                <w:szCs w:val="20"/>
                <w:lang w:eastAsia="tr-TR"/>
              </w:rPr>
              <w:t xml:space="preserve"> TL. </w:t>
            </w:r>
          </w:p>
        </w:tc>
      </w:tr>
      <w:tr w:rsidR="00AE02B6"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Yetkili mercilerin izni olmaksızın yabancı dernekler ve merkezi yurt dışında bulunan kar amacı gütmeyen kuruluşların </w:t>
            </w:r>
            <w:r w:rsidRPr="00BB36DB">
              <w:rPr>
                <w:rFonts w:ascii="Times New Roman" w:eastAsia="Times New Roman" w:hAnsi="Times New Roman" w:cs="Times New Roman"/>
                <w:b/>
                <w:bCs/>
                <w:sz w:val="20"/>
                <w:szCs w:val="20"/>
                <w:lang w:eastAsia="tr-TR"/>
              </w:rPr>
              <w:t>Türkiye'de temsilciliklerini veya şubelerini açanlar,</w:t>
            </w:r>
            <w:r w:rsidRPr="00BB36DB">
              <w:rPr>
                <w:rFonts w:ascii="Times New Roman" w:eastAsia="Times New Roman" w:hAnsi="Times New Roman" w:cs="Times New Roman"/>
                <w:sz w:val="20"/>
                <w:szCs w:val="20"/>
                <w:lang w:eastAsia="tr-TR"/>
              </w:rPr>
              <w:t xml:space="preserve"> faaliyetini </w:t>
            </w:r>
            <w:r w:rsidRPr="00BB36DB">
              <w:rPr>
                <w:rFonts w:ascii="Times New Roman" w:eastAsia="Times New Roman" w:hAnsi="Times New Roman" w:cs="Times New Roman"/>
                <w:b/>
                <w:bCs/>
                <w:sz w:val="20"/>
                <w:szCs w:val="20"/>
                <w:lang w:eastAsia="tr-TR"/>
              </w:rPr>
              <w:t>yürütenler,</w:t>
            </w:r>
            <w:r w:rsidRPr="00BB36DB">
              <w:rPr>
                <w:rFonts w:ascii="Times New Roman" w:eastAsia="Times New Roman" w:hAnsi="Times New Roman" w:cs="Times New Roman"/>
                <w:sz w:val="20"/>
                <w:szCs w:val="20"/>
                <w:lang w:eastAsia="tr-TR"/>
              </w:rPr>
              <w:t xml:space="preserve"> bunlarla işbirliğinde bulunanlar veya bunları </w:t>
            </w:r>
            <w:r w:rsidRPr="00BB36DB">
              <w:rPr>
                <w:rFonts w:ascii="Times New Roman" w:eastAsia="Times New Roman" w:hAnsi="Times New Roman" w:cs="Times New Roman"/>
                <w:b/>
                <w:bCs/>
                <w:sz w:val="20"/>
                <w:szCs w:val="20"/>
                <w:lang w:eastAsia="tr-TR"/>
              </w:rPr>
              <w:t>üye kabul edenler,</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32/g</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AE02B6">
              <w:rPr>
                <w:rFonts w:ascii="Times New Roman" w:eastAsia="Times New Roman" w:hAnsi="Times New Roman" w:cs="Times New Roman"/>
                <w:sz w:val="20"/>
                <w:szCs w:val="20"/>
                <w:lang w:eastAsia="tr-TR"/>
              </w:rPr>
              <w:t>3,180,95 TL.</w:t>
            </w:r>
          </w:p>
        </w:tc>
      </w:tr>
      <w:tr w:rsidR="00AE02B6"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lastRenderedPageBreak/>
              <w:t>16</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Basımevleri tarafından Alındı Belgelerinin bastırılmasından sonra, bu belgelerin seri ve sıra numaralarını </w:t>
            </w:r>
            <w:r w:rsidRPr="00BB36DB">
              <w:rPr>
                <w:rFonts w:ascii="Times New Roman" w:eastAsia="Times New Roman" w:hAnsi="Times New Roman" w:cs="Times New Roman"/>
                <w:b/>
                <w:bCs/>
                <w:sz w:val="20"/>
                <w:szCs w:val="20"/>
                <w:lang w:eastAsia="tr-TR"/>
              </w:rPr>
              <w:t>15 gün içinde mülki Amirliğine bildirmeme,</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 (EK-13-14-15)</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32/h</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1,586,19</w:t>
            </w:r>
            <w:r w:rsidRPr="00BB36DB">
              <w:rPr>
                <w:rFonts w:ascii="Times New Roman" w:eastAsia="Times New Roman" w:hAnsi="Times New Roman" w:cs="Times New Roman"/>
                <w:sz w:val="20"/>
                <w:szCs w:val="20"/>
                <w:lang w:eastAsia="tr-TR"/>
              </w:rPr>
              <w:t xml:space="preserve"> TL.</w:t>
            </w:r>
          </w:p>
        </w:tc>
      </w:tr>
      <w:tr w:rsidR="00AE02B6"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17</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Konusu suç teşkil etmeyen hata ve noksanlıkların Mülki Amirlikçe </w:t>
            </w:r>
            <w:r w:rsidRPr="00BB36DB">
              <w:rPr>
                <w:rFonts w:ascii="Times New Roman" w:eastAsia="Times New Roman" w:hAnsi="Times New Roman" w:cs="Times New Roman"/>
                <w:b/>
                <w:bCs/>
                <w:sz w:val="20"/>
                <w:szCs w:val="20"/>
                <w:lang w:eastAsia="tr-TR"/>
              </w:rPr>
              <w:t>yazılı bildirimine rağmen 30 gün içinde giderilmemesi,</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Yazılı olarak cevap verilir.</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32/ı</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308,9</w:t>
            </w:r>
            <w:r w:rsidRPr="00BB36DB">
              <w:rPr>
                <w:rFonts w:ascii="Times New Roman" w:eastAsia="Times New Roman" w:hAnsi="Times New Roman" w:cs="Times New Roman"/>
                <w:sz w:val="20"/>
                <w:szCs w:val="20"/>
                <w:lang w:eastAsia="tr-TR"/>
              </w:rPr>
              <w:t>0 TL.</w:t>
            </w:r>
          </w:p>
        </w:tc>
      </w:tr>
      <w:tr w:rsidR="00AE02B6" w:rsidRPr="00BB36DB" w:rsidTr="00B22F53">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19</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Beyannameyi </w:t>
            </w:r>
            <w:r w:rsidRPr="00BB36DB">
              <w:rPr>
                <w:rFonts w:ascii="Times New Roman" w:eastAsia="Times New Roman" w:hAnsi="Times New Roman" w:cs="Times New Roman"/>
                <w:b/>
                <w:bCs/>
                <w:sz w:val="20"/>
                <w:szCs w:val="20"/>
                <w:lang w:eastAsia="tr-TR"/>
              </w:rPr>
              <w:t>Nisan ayı sonuna kadar</w:t>
            </w:r>
            <w:r w:rsidRPr="00BB36DB">
              <w:rPr>
                <w:rFonts w:ascii="Times New Roman" w:eastAsia="Times New Roman" w:hAnsi="Times New Roman" w:cs="Times New Roman"/>
                <w:sz w:val="20"/>
                <w:szCs w:val="20"/>
                <w:lang w:eastAsia="tr-TR"/>
              </w:rPr>
              <w:t xml:space="preserve"> Mülki Amirliğe vermeme,</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 (EK-21)</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32/L</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1,586,19</w:t>
            </w:r>
            <w:r w:rsidRPr="00BB36DB">
              <w:rPr>
                <w:rFonts w:ascii="Times New Roman" w:eastAsia="Times New Roman" w:hAnsi="Times New Roman" w:cs="Times New Roman"/>
                <w:sz w:val="20"/>
                <w:szCs w:val="20"/>
                <w:lang w:eastAsia="tr-TR"/>
              </w:rPr>
              <w:t xml:space="preserve"> TL.</w:t>
            </w:r>
          </w:p>
        </w:tc>
      </w:tr>
      <w:tr w:rsidR="00AE02B6" w:rsidRPr="00BB36DB" w:rsidTr="00AB3FF7">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22</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Edinilen taşınmazın tapuya tescilinden itibaren (</w:t>
            </w:r>
            <w:r w:rsidRPr="00BB36DB">
              <w:rPr>
                <w:rFonts w:ascii="Times New Roman" w:eastAsia="Times New Roman" w:hAnsi="Times New Roman" w:cs="Times New Roman"/>
                <w:b/>
                <w:bCs/>
                <w:sz w:val="20"/>
                <w:szCs w:val="20"/>
                <w:lang w:eastAsia="tr-TR"/>
              </w:rPr>
              <w:t xml:space="preserve">1) ay </w:t>
            </w:r>
            <w:proofErr w:type="gramStart"/>
            <w:r w:rsidRPr="00BB36DB">
              <w:rPr>
                <w:rFonts w:ascii="Times New Roman" w:eastAsia="Times New Roman" w:hAnsi="Times New Roman" w:cs="Times New Roman"/>
                <w:b/>
                <w:bCs/>
                <w:sz w:val="20"/>
                <w:szCs w:val="20"/>
                <w:lang w:eastAsia="tr-TR"/>
              </w:rPr>
              <w:t>içerisinde  Mülki</w:t>
            </w:r>
            <w:proofErr w:type="gramEnd"/>
            <w:r w:rsidRPr="00BB36DB">
              <w:rPr>
                <w:rFonts w:ascii="Times New Roman" w:eastAsia="Times New Roman" w:hAnsi="Times New Roman" w:cs="Times New Roman"/>
                <w:b/>
                <w:bCs/>
                <w:sz w:val="20"/>
                <w:szCs w:val="20"/>
                <w:lang w:eastAsia="tr-TR"/>
              </w:rPr>
              <w:t xml:space="preserve"> Amirliğe bildirilmemesi,</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 (EK-26)</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32/L</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1,586,19</w:t>
            </w:r>
            <w:r w:rsidRPr="00BB36DB">
              <w:rPr>
                <w:rFonts w:ascii="Times New Roman" w:eastAsia="Times New Roman" w:hAnsi="Times New Roman" w:cs="Times New Roman"/>
                <w:sz w:val="20"/>
                <w:szCs w:val="20"/>
                <w:lang w:eastAsia="tr-TR"/>
              </w:rPr>
              <w:t xml:space="preserve"> TL.</w:t>
            </w:r>
          </w:p>
        </w:tc>
      </w:tr>
      <w:tr w:rsidR="00AE02B6" w:rsidRPr="00BB36DB" w:rsidTr="00F94EAA">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23</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Genel kurulu izleyen </w:t>
            </w:r>
            <w:r w:rsidRPr="00BB36DB">
              <w:rPr>
                <w:rFonts w:ascii="Times New Roman" w:eastAsia="Times New Roman" w:hAnsi="Times New Roman" w:cs="Times New Roman"/>
                <w:b/>
                <w:bCs/>
                <w:sz w:val="20"/>
                <w:szCs w:val="20"/>
                <w:lang w:eastAsia="tr-TR"/>
              </w:rPr>
              <w:t>30 gün içerisinde derneğin organlarına seçilenlerin bildirilmemesi,</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 (EK-3)</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32/L</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1,586,19</w:t>
            </w:r>
            <w:r w:rsidRPr="00BB36DB">
              <w:rPr>
                <w:rFonts w:ascii="Times New Roman" w:eastAsia="Times New Roman" w:hAnsi="Times New Roman" w:cs="Times New Roman"/>
                <w:sz w:val="20"/>
                <w:szCs w:val="20"/>
                <w:lang w:eastAsia="tr-TR"/>
              </w:rPr>
              <w:t xml:space="preserve"> TL.</w:t>
            </w:r>
          </w:p>
        </w:tc>
      </w:tr>
      <w:tr w:rsidR="00AE02B6" w:rsidRPr="00BB36DB" w:rsidTr="001E113D">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23</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Dernek organlarında ve derneğin adresinde değişiklik olması durumunda </w:t>
            </w:r>
            <w:r w:rsidRPr="00BB36DB">
              <w:rPr>
                <w:rFonts w:ascii="Times New Roman" w:eastAsia="Times New Roman" w:hAnsi="Times New Roman" w:cs="Times New Roman"/>
                <w:b/>
                <w:bCs/>
                <w:sz w:val="20"/>
                <w:szCs w:val="20"/>
                <w:lang w:eastAsia="tr-TR"/>
              </w:rPr>
              <w:t>30 gün içerisinde Mülki Amirliğe bildirmeme,</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 (EK-25)                                                               (EK-24)</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32/L</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1,586,19</w:t>
            </w:r>
            <w:r w:rsidRPr="00BB36DB">
              <w:rPr>
                <w:rFonts w:ascii="Times New Roman" w:eastAsia="Times New Roman" w:hAnsi="Times New Roman" w:cs="Times New Roman"/>
                <w:sz w:val="20"/>
                <w:szCs w:val="20"/>
                <w:lang w:eastAsia="tr-TR"/>
              </w:rPr>
              <w:t xml:space="preserve"> TL.</w:t>
            </w:r>
          </w:p>
        </w:tc>
      </w:tr>
      <w:tr w:rsidR="00AE02B6" w:rsidRPr="00BB36DB" w:rsidTr="00DE7A2E">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24</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Dernek adına açılan temsilciliğin adresi ile görevlendirilen kişi veya kişilerin </w:t>
            </w:r>
            <w:r w:rsidRPr="00BB36DB">
              <w:rPr>
                <w:rFonts w:ascii="Times New Roman" w:eastAsia="Times New Roman" w:hAnsi="Times New Roman" w:cs="Times New Roman"/>
                <w:b/>
                <w:bCs/>
                <w:sz w:val="20"/>
                <w:szCs w:val="20"/>
                <w:lang w:eastAsia="tr-TR"/>
              </w:rPr>
              <w:t xml:space="preserve">Mülki Amirliğe bildirilmemesi </w:t>
            </w:r>
            <w:r w:rsidRPr="00BB36DB">
              <w:rPr>
                <w:rFonts w:ascii="Times New Roman" w:eastAsia="Times New Roman" w:hAnsi="Times New Roman" w:cs="Times New Roman"/>
                <w:sz w:val="20"/>
                <w:szCs w:val="20"/>
                <w:lang w:eastAsia="tr-TR"/>
              </w:rPr>
              <w:t xml:space="preserve">durumunda </w:t>
            </w:r>
            <w:r w:rsidRPr="00BB36DB">
              <w:rPr>
                <w:rFonts w:ascii="Times New Roman" w:eastAsia="Times New Roman" w:hAnsi="Times New Roman" w:cs="Times New Roman"/>
                <w:b/>
                <w:bCs/>
                <w:sz w:val="20"/>
                <w:szCs w:val="20"/>
                <w:lang w:eastAsia="tr-TR"/>
              </w:rPr>
              <w:t xml:space="preserve">temsilciler, </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Yazılı olarak bildirilir.</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32/L</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1,586,19</w:t>
            </w:r>
            <w:r w:rsidRPr="00BB36DB">
              <w:rPr>
                <w:rFonts w:ascii="Times New Roman" w:eastAsia="Times New Roman" w:hAnsi="Times New Roman" w:cs="Times New Roman"/>
                <w:sz w:val="20"/>
                <w:szCs w:val="20"/>
                <w:lang w:eastAsia="tr-TR"/>
              </w:rPr>
              <w:t xml:space="preserve"> TL.</w:t>
            </w:r>
          </w:p>
        </w:tc>
      </w:tr>
      <w:tr w:rsidR="00AE02B6" w:rsidRPr="00BB36DB" w:rsidTr="00A90D29">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26</w:t>
            </w:r>
          </w:p>
        </w:tc>
        <w:tc>
          <w:tcPr>
            <w:tcW w:w="5482" w:type="dxa"/>
            <w:gridSpan w:val="4"/>
            <w:tcBorders>
              <w:top w:val="nil"/>
              <w:left w:val="nil"/>
              <w:bottom w:val="nil"/>
              <w:right w:val="nil"/>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26 </w:t>
            </w:r>
            <w:proofErr w:type="spellStart"/>
            <w:r w:rsidRPr="00BB36DB">
              <w:rPr>
                <w:rFonts w:ascii="Times New Roman" w:eastAsia="Times New Roman" w:hAnsi="Times New Roman" w:cs="Times New Roman"/>
                <w:sz w:val="20"/>
                <w:szCs w:val="20"/>
                <w:lang w:eastAsia="tr-TR"/>
              </w:rPr>
              <w:t>ncı</w:t>
            </w:r>
            <w:proofErr w:type="spellEnd"/>
            <w:r w:rsidRPr="00BB36DB">
              <w:rPr>
                <w:rFonts w:ascii="Times New Roman" w:eastAsia="Times New Roman" w:hAnsi="Times New Roman" w:cs="Times New Roman"/>
                <w:sz w:val="20"/>
                <w:szCs w:val="20"/>
                <w:lang w:eastAsia="tr-TR"/>
              </w:rPr>
              <w:t xml:space="preserve"> maddede belirtilen tesisleri izinsiz açan </w:t>
            </w:r>
            <w:r w:rsidRPr="00BB36DB">
              <w:rPr>
                <w:rFonts w:ascii="Times New Roman" w:eastAsia="Times New Roman" w:hAnsi="Times New Roman" w:cs="Times New Roman"/>
                <w:b/>
                <w:bCs/>
                <w:sz w:val="20"/>
                <w:szCs w:val="20"/>
                <w:lang w:eastAsia="tr-TR"/>
              </w:rPr>
              <w:t xml:space="preserve">dernek yöneticileri, </w:t>
            </w:r>
          </w:p>
        </w:tc>
        <w:tc>
          <w:tcPr>
            <w:tcW w:w="1418" w:type="dxa"/>
            <w:gridSpan w:val="3"/>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32/m</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1,586,19</w:t>
            </w:r>
            <w:r w:rsidRPr="00BB36DB">
              <w:rPr>
                <w:rFonts w:ascii="Times New Roman" w:eastAsia="Times New Roman" w:hAnsi="Times New Roman" w:cs="Times New Roman"/>
                <w:sz w:val="20"/>
                <w:szCs w:val="20"/>
                <w:lang w:eastAsia="tr-TR"/>
              </w:rPr>
              <w:t xml:space="preserve"> TL.</w:t>
            </w:r>
          </w:p>
        </w:tc>
      </w:tr>
      <w:tr w:rsidR="00AE02B6"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31</w:t>
            </w:r>
          </w:p>
        </w:tc>
        <w:tc>
          <w:tcPr>
            <w:tcW w:w="5482" w:type="dxa"/>
            <w:gridSpan w:val="4"/>
            <w:tcBorders>
              <w:top w:val="single" w:sz="4" w:space="0" w:color="auto"/>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 xml:space="preserve">Derneklerin defterleri ve kayıtları ile resmi yazışmalarda </w:t>
            </w:r>
            <w:r w:rsidRPr="00BB36DB">
              <w:rPr>
                <w:rFonts w:ascii="Times New Roman" w:eastAsia="Times New Roman" w:hAnsi="Times New Roman" w:cs="Times New Roman"/>
                <w:b/>
                <w:bCs/>
                <w:sz w:val="20"/>
                <w:szCs w:val="20"/>
                <w:lang w:eastAsia="tr-TR"/>
              </w:rPr>
              <w:t>Türkçe kullanmaması,</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1276" w:type="dxa"/>
            <w:tcBorders>
              <w:top w:val="nil"/>
              <w:left w:val="nil"/>
              <w:bottom w:val="single" w:sz="4" w:space="0" w:color="auto"/>
              <w:right w:val="single" w:sz="4" w:space="0" w:color="auto"/>
            </w:tcBorders>
            <w:shd w:val="clear" w:color="auto" w:fill="auto"/>
            <w:vAlign w:val="bottom"/>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32/r</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AE02B6">
              <w:rPr>
                <w:rFonts w:ascii="Times New Roman" w:eastAsia="Times New Roman" w:hAnsi="Times New Roman" w:cs="Times New Roman"/>
                <w:sz w:val="20"/>
                <w:szCs w:val="20"/>
                <w:lang w:eastAsia="tr-TR"/>
              </w:rPr>
              <w:t>3,180,95 TL.</w:t>
            </w:r>
          </w:p>
        </w:tc>
      </w:tr>
      <w:tr w:rsidR="00AE02B6"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2860</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İzinsiz yardım toplayanlar,</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1276" w:type="dxa"/>
            <w:tcBorders>
              <w:top w:val="nil"/>
              <w:left w:val="nil"/>
              <w:bottom w:val="single" w:sz="4" w:space="0" w:color="auto"/>
              <w:right w:val="single" w:sz="4" w:space="0" w:color="auto"/>
            </w:tcBorders>
            <w:shd w:val="clear" w:color="auto" w:fill="auto"/>
            <w:vAlign w:val="bottom"/>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29</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1,816,</w:t>
            </w:r>
            <w:r w:rsidRPr="00BB36DB">
              <w:rPr>
                <w:rFonts w:ascii="Times New Roman" w:eastAsia="Times New Roman" w:hAnsi="Times New Roman" w:cs="Times New Roman"/>
                <w:sz w:val="20"/>
                <w:szCs w:val="20"/>
                <w:lang w:eastAsia="tr-TR"/>
              </w:rPr>
              <w:t>00 TL.</w:t>
            </w:r>
          </w:p>
        </w:tc>
      </w:tr>
      <w:tr w:rsidR="00AE02B6"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2860</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İzin verilen yer dışında yardım toplayanlar,</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1276" w:type="dxa"/>
            <w:tcBorders>
              <w:top w:val="nil"/>
              <w:left w:val="nil"/>
              <w:bottom w:val="single" w:sz="4" w:space="0" w:color="auto"/>
              <w:right w:val="single" w:sz="4" w:space="0" w:color="auto"/>
            </w:tcBorders>
            <w:shd w:val="clear" w:color="auto" w:fill="auto"/>
            <w:vAlign w:val="bottom"/>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29</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1,586,19</w:t>
            </w:r>
            <w:r w:rsidRPr="00BB36DB">
              <w:rPr>
                <w:rFonts w:ascii="Times New Roman" w:eastAsia="Times New Roman" w:hAnsi="Times New Roman" w:cs="Times New Roman"/>
                <w:sz w:val="20"/>
                <w:szCs w:val="20"/>
                <w:lang w:eastAsia="tr-TR"/>
              </w:rPr>
              <w:t xml:space="preserve"> TL.</w:t>
            </w:r>
          </w:p>
        </w:tc>
      </w:tr>
      <w:tr w:rsidR="00AE02B6" w:rsidRPr="00BB36DB" w:rsidTr="003B4F06">
        <w:trPr>
          <w:gridAfter w:val="1"/>
          <w:wAfter w:w="71" w:type="dxa"/>
        </w:trPr>
        <w:tc>
          <w:tcPr>
            <w:tcW w:w="897" w:type="dxa"/>
            <w:gridSpan w:val="2"/>
            <w:tcBorders>
              <w:top w:val="nil"/>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2860</w:t>
            </w:r>
          </w:p>
        </w:tc>
        <w:tc>
          <w:tcPr>
            <w:tcW w:w="5482" w:type="dxa"/>
            <w:gridSpan w:val="4"/>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2860 sayılı Kanun'un diğer hükümlerine aykırı davranışta bulunanlara,</w:t>
            </w:r>
          </w:p>
        </w:tc>
        <w:tc>
          <w:tcPr>
            <w:tcW w:w="1418" w:type="dxa"/>
            <w:gridSpan w:val="3"/>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__</w:t>
            </w:r>
          </w:p>
        </w:tc>
        <w:tc>
          <w:tcPr>
            <w:tcW w:w="1276" w:type="dxa"/>
            <w:tcBorders>
              <w:top w:val="nil"/>
              <w:left w:val="nil"/>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r w:rsidRPr="00BB36DB">
              <w:rPr>
                <w:rFonts w:ascii="Times New Roman" w:eastAsia="Times New Roman" w:hAnsi="Times New Roman" w:cs="Times New Roman"/>
                <w:sz w:val="20"/>
                <w:szCs w:val="20"/>
                <w:lang w:eastAsia="tr-TR"/>
              </w:rPr>
              <w:t>29</w:t>
            </w:r>
          </w:p>
        </w:tc>
        <w:tc>
          <w:tcPr>
            <w:tcW w:w="1701" w:type="dxa"/>
            <w:tcBorders>
              <w:top w:val="nil"/>
              <w:left w:val="nil"/>
              <w:bottom w:val="single" w:sz="4" w:space="0" w:color="auto"/>
              <w:right w:val="single" w:sz="4" w:space="0" w:color="auto"/>
            </w:tcBorders>
            <w:shd w:val="clear" w:color="auto" w:fill="auto"/>
            <w:noWrap/>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628</w:t>
            </w:r>
            <w:r w:rsidRPr="00BB36DB">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87</w:t>
            </w:r>
            <w:r w:rsidRPr="00BB36DB">
              <w:rPr>
                <w:rFonts w:ascii="Times New Roman" w:eastAsia="Times New Roman" w:hAnsi="Times New Roman" w:cs="Times New Roman"/>
                <w:sz w:val="20"/>
                <w:szCs w:val="20"/>
                <w:lang w:eastAsia="tr-TR"/>
              </w:rPr>
              <w:t xml:space="preserve"> TL.</w:t>
            </w:r>
          </w:p>
        </w:tc>
      </w:tr>
      <w:tr w:rsidR="00AE02B6" w:rsidRPr="00BB36DB" w:rsidTr="003B4F06">
        <w:trPr>
          <w:gridAfter w:val="1"/>
          <w:wAfter w:w="71" w:type="dxa"/>
        </w:trPr>
        <w:tc>
          <w:tcPr>
            <w:tcW w:w="10774" w:type="dxa"/>
            <w:gridSpan w:val="11"/>
            <w:tcBorders>
              <w:top w:val="nil"/>
              <w:left w:val="double" w:sz="6" w:space="0" w:color="auto"/>
              <w:bottom w:val="nil"/>
              <w:right w:val="single" w:sz="4" w:space="0" w:color="000000"/>
            </w:tcBorders>
            <w:shd w:val="clear" w:color="auto" w:fill="auto"/>
            <w:vAlign w:val="center"/>
            <w:hideMark/>
          </w:tcPr>
          <w:p w:rsidR="00AE02B6" w:rsidRPr="006D7471" w:rsidRDefault="00AE02B6" w:rsidP="00AE02B6">
            <w:pPr>
              <w:spacing w:after="0" w:line="240" w:lineRule="auto"/>
              <w:rPr>
                <w:rFonts w:ascii="Times New Roman" w:eastAsia="Times New Roman" w:hAnsi="Times New Roman" w:cs="Times New Roman"/>
                <w:b/>
                <w:bCs/>
                <w:i/>
                <w:sz w:val="24"/>
                <w:szCs w:val="24"/>
                <w:lang w:eastAsia="tr-TR"/>
              </w:rPr>
            </w:pPr>
            <w:proofErr w:type="gramStart"/>
            <w:r>
              <w:rPr>
                <w:rFonts w:ascii="Times New Roman" w:eastAsia="Times New Roman" w:hAnsi="Times New Roman" w:cs="Times New Roman"/>
                <w:b/>
                <w:bCs/>
                <w:i/>
                <w:sz w:val="24"/>
                <w:szCs w:val="24"/>
                <w:lang w:eastAsia="tr-TR"/>
              </w:rPr>
              <w:t>2020</w:t>
            </w:r>
            <w:r w:rsidRPr="006D7471">
              <w:rPr>
                <w:rFonts w:ascii="Times New Roman" w:eastAsia="Times New Roman" w:hAnsi="Times New Roman" w:cs="Times New Roman"/>
                <w:b/>
                <w:bCs/>
                <w:i/>
                <w:sz w:val="24"/>
                <w:szCs w:val="24"/>
                <w:lang w:eastAsia="tr-TR"/>
              </w:rPr>
              <w:t xml:space="preserve"> </w:t>
            </w:r>
            <w:r>
              <w:rPr>
                <w:rFonts w:ascii="Times New Roman" w:eastAsia="Times New Roman" w:hAnsi="Times New Roman" w:cs="Times New Roman"/>
                <w:b/>
                <w:bCs/>
                <w:i/>
                <w:sz w:val="24"/>
                <w:szCs w:val="24"/>
                <w:lang w:eastAsia="tr-TR"/>
              </w:rPr>
              <w:t xml:space="preserve"> yılı</w:t>
            </w:r>
            <w:proofErr w:type="gramEnd"/>
            <w:r>
              <w:rPr>
                <w:rFonts w:ascii="Times New Roman" w:eastAsia="Times New Roman" w:hAnsi="Times New Roman" w:cs="Times New Roman"/>
                <w:b/>
                <w:bCs/>
                <w:i/>
                <w:sz w:val="24"/>
                <w:szCs w:val="24"/>
                <w:lang w:eastAsia="tr-TR"/>
              </w:rPr>
              <w:t xml:space="preserve"> için 01/01/2020</w:t>
            </w:r>
            <w:r w:rsidRPr="006D7471">
              <w:rPr>
                <w:rFonts w:ascii="Times New Roman" w:eastAsia="Times New Roman" w:hAnsi="Times New Roman" w:cs="Times New Roman"/>
                <w:b/>
                <w:bCs/>
                <w:i/>
                <w:sz w:val="24"/>
                <w:szCs w:val="24"/>
                <w:lang w:eastAsia="tr-TR"/>
              </w:rPr>
              <w:t xml:space="preserve">  tarihinden geçerli olmak üzere liste halinde yeniden düzenlenmiştir.  </w:t>
            </w:r>
          </w:p>
        </w:tc>
      </w:tr>
      <w:tr w:rsidR="00AE02B6" w:rsidRPr="00BB36DB" w:rsidTr="003B4F06">
        <w:trPr>
          <w:gridAfter w:val="1"/>
          <w:wAfter w:w="71" w:type="dxa"/>
        </w:trPr>
        <w:tc>
          <w:tcPr>
            <w:tcW w:w="897" w:type="dxa"/>
            <w:gridSpan w:val="2"/>
            <w:tcBorders>
              <w:top w:val="nil"/>
              <w:left w:val="nil"/>
              <w:bottom w:val="nil"/>
              <w:right w:val="nil"/>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p>
        </w:tc>
        <w:tc>
          <w:tcPr>
            <w:tcW w:w="2909" w:type="dxa"/>
            <w:tcBorders>
              <w:top w:val="nil"/>
              <w:left w:val="nil"/>
              <w:bottom w:val="nil"/>
              <w:right w:val="nil"/>
            </w:tcBorders>
            <w:shd w:val="clear" w:color="auto" w:fill="auto"/>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p>
        </w:tc>
        <w:tc>
          <w:tcPr>
            <w:tcW w:w="2485" w:type="dxa"/>
            <w:gridSpan w:val="2"/>
            <w:tcBorders>
              <w:top w:val="nil"/>
              <w:left w:val="nil"/>
              <w:bottom w:val="nil"/>
              <w:right w:val="nil"/>
            </w:tcBorders>
            <w:shd w:val="clear" w:color="auto" w:fill="auto"/>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p>
        </w:tc>
        <w:tc>
          <w:tcPr>
            <w:tcW w:w="1117" w:type="dxa"/>
            <w:gridSpan w:val="3"/>
            <w:tcBorders>
              <w:top w:val="nil"/>
              <w:left w:val="nil"/>
              <w:bottom w:val="nil"/>
              <w:right w:val="nil"/>
            </w:tcBorders>
            <w:shd w:val="clear" w:color="auto" w:fill="auto"/>
            <w:vAlign w:val="center"/>
            <w:hideMark/>
          </w:tcPr>
          <w:p w:rsidR="00AE02B6" w:rsidRPr="00BB36DB" w:rsidRDefault="00AE02B6" w:rsidP="00AE02B6">
            <w:pPr>
              <w:spacing w:after="0" w:line="240" w:lineRule="auto"/>
              <w:jc w:val="center"/>
              <w:rPr>
                <w:rFonts w:ascii="Times New Roman" w:eastAsia="Times New Roman" w:hAnsi="Times New Roman" w:cs="Times New Roman"/>
                <w:sz w:val="20"/>
                <w:szCs w:val="20"/>
                <w:lang w:eastAsia="tr-TR"/>
              </w:rPr>
            </w:pPr>
          </w:p>
        </w:tc>
        <w:tc>
          <w:tcPr>
            <w:tcW w:w="3366" w:type="dxa"/>
            <w:gridSpan w:val="3"/>
            <w:tcBorders>
              <w:top w:val="nil"/>
              <w:left w:val="nil"/>
              <w:bottom w:val="nil"/>
              <w:right w:val="nil"/>
            </w:tcBorders>
            <w:shd w:val="clear" w:color="auto" w:fill="auto"/>
            <w:noWrap/>
            <w:vAlign w:val="bottom"/>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p>
        </w:tc>
      </w:tr>
      <w:tr w:rsidR="00AE02B6" w:rsidRPr="00BB36DB" w:rsidTr="003B4F06">
        <w:trPr>
          <w:gridAfter w:val="1"/>
          <w:wAfter w:w="71" w:type="dxa"/>
        </w:trPr>
        <w:tc>
          <w:tcPr>
            <w:tcW w:w="1077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E02B6" w:rsidRPr="00BB36DB" w:rsidRDefault="00AE02B6" w:rsidP="00AE02B6">
            <w:pPr>
              <w:spacing w:after="0" w:line="240" w:lineRule="auto"/>
              <w:rPr>
                <w:rFonts w:ascii="Times New Roman" w:eastAsia="Times New Roman" w:hAnsi="Times New Roman" w:cs="Times New Roman"/>
                <w:sz w:val="20"/>
                <w:szCs w:val="20"/>
                <w:lang w:eastAsia="tr-TR"/>
              </w:rPr>
            </w:pPr>
            <w:r w:rsidRPr="00A446D3">
              <w:rPr>
                <w:rFonts w:ascii="Times New Roman" w:eastAsia="Times New Roman" w:hAnsi="Times New Roman" w:cs="Times New Roman"/>
                <w:b/>
                <w:sz w:val="20"/>
                <w:szCs w:val="20"/>
                <w:lang w:eastAsia="tr-TR"/>
              </w:rPr>
              <w:t>NOT</w:t>
            </w:r>
            <w:r w:rsidRPr="00BB36DB">
              <w:rPr>
                <w:rFonts w:ascii="Times New Roman" w:eastAsia="Times New Roman" w:hAnsi="Times New Roman" w:cs="Times New Roman"/>
                <w:sz w:val="20"/>
                <w:szCs w:val="20"/>
                <w:lang w:eastAsia="tr-TR"/>
              </w:rPr>
              <w:t>: Yukarıdaki miktarlar Vergi Usul Kanunu'nun 298. maddesinin yeniden değerleme oranlarına göre her yıl yeniden değerlendirilir.</w:t>
            </w:r>
          </w:p>
        </w:tc>
      </w:tr>
      <w:tr w:rsidR="00AE02B6" w:rsidRPr="001705E6" w:rsidTr="003B4F06">
        <w:trPr>
          <w:trHeight w:val="80"/>
        </w:trPr>
        <w:tc>
          <w:tcPr>
            <w:tcW w:w="10845" w:type="dxa"/>
            <w:gridSpan w:val="12"/>
            <w:tcBorders>
              <w:top w:val="single" w:sz="4" w:space="0" w:color="auto"/>
              <w:left w:val="single" w:sz="4" w:space="0" w:color="auto"/>
              <w:bottom w:val="nil"/>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b/>
                <w:sz w:val="19"/>
                <w:szCs w:val="19"/>
                <w:lang w:eastAsia="tr-TR"/>
              </w:rPr>
            </w:pPr>
          </w:p>
        </w:tc>
      </w:tr>
      <w:tr w:rsidR="00AE02B6" w:rsidRPr="001705E6" w:rsidTr="003B4F06">
        <w:trPr>
          <w:trHeight w:val="20"/>
        </w:trPr>
        <w:tc>
          <w:tcPr>
            <w:tcW w:w="10845" w:type="dxa"/>
            <w:gridSpan w:val="12"/>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right"/>
              <w:rPr>
                <w:rFonts w:ascii="Times New Roman" w:eastAsia="Times New Roman" w:hAnsi="Times New Roman" w:cs="Times New Roman"/>
                <w:b/>
                <w:bCs/>
                <w:sz w:val="19"/>
                <w:szCs w:val="19"/>
                <w:lang w:eastAsia="tr-TR"/>
              </w:rPr>
            </w:pPr>
          </w:p>
          <w:p w:rsidR="00AE02B6" w:rsidRDefault="00AE02B6" w:rsidP="00AE02B6">
            <w:pPr>
              <w:spacing w:after="0" w:line="240" w:lineRule="auto"/>
              <w:jc w:val="center"/>
              <w:rPr>
                <w:rFonts w:ascii="Times New Roman" w:eastAsia="Times New Roman" w:hAnsi="Times New Roman" w:cs="Times New Roman"/>
                <w:b/>
                <w:bCs/>
                <w:sz w:val="19"/>
                <w:szCs w:val="19"/>
                <w:lang w:eastAsia="tr-TR"/>
              </w:rPr>
            </w:pPr>
          </w:p>
          <w:p w:rsidR="00FA1E66" w:rsidRDefault="00FA1E66" w:rsidP="00AE02B6">
            <w:pPr>
              <w:spacing w:after="0" w:line="240" w:lineRule="auto"/>
              <w:jc w:val="center"/>
              <w:rPr>
                <w:rFonts w:ascii="Times New Roman" w:eastAsia="Times New Roman" w:hAnsi="Times New Roman" w:cs="Times New Roman"/>
                <w:b/>
                <w:bCs/>
                <w:sz w:val="19"/>
                <w:szCs w:val="19"/>
                <w:lang w:eastAsia="tr-TR"/>
              </w:rPr>
            </w:pPr>
          </w:p>
          <w:p w:rsidR="00FA1E66" w:rsidRDefault="00FA1E66" w:rsidP="00AE02B6">
            <w:pPr>
              <w:spacing w:after="0" w:line="240" w:lineRule="auto"/>
              <w:jc w:val="center"/>
              <w:rPr>
                <w:rFonts w:ascii="Times New Roman" w:eastAsia="Times New Roman" w:hAnsi="Times New Roman" w:cs="Times New Roman"/>
                <w:b/>
                <w:bCs/>
                <w:sz w:val="19"/>
                <w:szCs w:val="19"/>
                <w:lang w:eastAsia="tr-TR"/>
              </w:rPr>
            </w:pPr>
          </w:p>
          <w:p w:rsidR="00FA1E66" w:rsidRDefault="00FA1E66" w:rsidP="00AE02B6">
            <w:pPr>
              <w:spacing w:after="0" w:line="240" w:lineRule="auto"/>
              <w:jc w:val="center"/>
              <w:rPr>
                <w:rFonts w:ascii="Times New Roman" w:eastAsia="Times New Roman" w:hAnsi="Times New Roman" w:cs="Times New Roman"/>
                <w:b/>
                <w:bCs/>
                <w:sz w:val="19"/>
                <w:szCs w:val="19"/>
                <w:lang w:eastAsia="tr-TR"/>
              </w:rPr>
            </w:pPr>
          </w:p>
          <w:p w:rsidR="00FA1E66" w:rsidRDefault="00FA1E66" w:rsidP="00AE02B6">
            <w:pPr>
              <w:spacing w:after="0" w:line="240" w:lineRule="auto"/>
              <w:jc w:val="center"/>
              <w:rPr>
                <w:rFonts w:ascii="Times New Roman" w:eastAsia="Times New Roman" w:hAnsi="Times New Roman" w:cs="Times New Roman"/>
                <w:b/>
                <w:bCs/>
                <w:sz w:val="19"/>
                <w:szCs w:val="19"/>
                <w:lang w:eastAsia="tr-TR"/>
              </w:rPr>
            </w:pPr>
          </w:p>
          <w:p w:rsidR="00FA1E66" w:rsidRDefault="00FA1E66" w:rsidP="00AE02B6">
            <w:pPr>
              <w:spacing w:after="0" w:line="240" w:lineRule="auto"/>
              <w:jc w:val="center"/>
              <w:rPr>
                <w:rFonts w:ascii="Times New Roman" w:eastAsia="Times New Roman" w:hAnsi="Times New Roman" w:cs="Times New Roman"/>
                <w:b/>
                <w:bCs/>
                <w:sz w:val="19"/>
                <w:szCs w:val="19"/>
                <w:lang w:eastAsia="tr-TR"/>
              </w:rPr>
            </w:pPr>
          </w:p>
          <w:p w:rsidR="00AE02B6" w:rsidRDefault="00AE02B6" w:rsidP="00AE02B6">
            <w:pPr>
              <w:spacing w:after="0" w:line="240" w:lineRule="auto"/>
              <w:jc w:val="center"/>
              <w:rPr>
                <w:rFonts w:ascii="Times New Roman" w:eastAsia="Times New Roman" w:hAnsi="Times New Roman" w:cs="Times New Roman"/>
                <w:b/>
                <w:bCs/>
                <w:sz w:val="19"/>
                <w:szCs w:val="19"/>
                <w:lang w:eastAsia="tr-TR"/>
              </w:rPr>
            </w:pPr>
          </w:p>
          <w:p w:rsidR="00AE02B6" w:rsidRDefault="00AE02B6" w:rsidP="00AE02B6">
            <w:pPr>
              <w:spacing w:after="0" w:line="240" w:lineRule="auto"/>
              <w:jc w:val="center"/>
              <w:rPr>
                <w:rFonts w:ascii="Times New Roman" w:eastAsia="Times New Roman" w:hAnsi="Times New Roman" w:cs="Times New Roman"/>
                <w:b/>
                <w:bCs/>
                <w:sz w:val="19"/>
                <w:szCs w:val="19"/>
                <w:lang w:eastAsia="tr-TR"/>
              </w:rPr>
            </w:pPr>
          </w:p>
          <w:p w:rsidR="00AE02B6" w:rsidRDefault="00AE02B6" w:rsidP="00AE02B6">
            <w:pPr>
              <w:spacing w:after="0" w:line="240" w:lineRule="auto"/>
              <w:jc w:val="center"/>
              <w:rPr>
                <w:rFonts w:ascii="Times New Roman" w:eastAsia="Times New Roman" w:hAnsi="Times New Roman" w:cs="Times New Roman"/>
                <w:b/>
                <w:bCs/>
                <w:sz w:val="19"/>
                <w:szCs w:val="19"/>
                <w:lang w:eastAsia="tr-TR"/>
              </w:rPr>
            </w:pPr>
          </w:p>
          <w:p w:rsidR="00AE02B6" w:rsidRPr="001705E6" w:rsidRDefault="00AE02B6" w:rsidP="00AE02B6">
            <w:pPr>
              <w:spacing w:after="0" w:line="240" w:lineRule="auto"/>
              <w:jc w:val="center"/>
              <w:rPr>
                <w:rFonts w:ascii="Times New Roman" w:eastAsia="Times New Roman" w:hAnsi="Times New Roman" w:cs="Times New Roman"/>
                <w:b/>
                <w:bCs/>
                <w:sz w:val="19"/>
                <w:szCs w:val="19"/>
                <w:lang w:eastAsia="tr-TR"/>
              </w:rPr>
            </w:pPr>
            <w:r w:rsidRPr="001705E6">
              <w:rPr>
                <w:rFonts w:ascii="Times New Roman" w:eastAsia="Times New Roman" w:hAnsi="Times New Roman" w:cs="Times New Roman"/>
                <w:b/>
                <w:bCs/>
                <w:sz w:val="19"/>
                <w:szCs w:val="19"/>
                <w:lang w:eastAsia="tr-TR"/>
              </w:rPr>
              <w:t xml:space="preserve">ADLİ CEZALAR LİSTESİ            </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b/>
                <w:bCs/>
                <w:sz w:val="19"/>
                <w:szCs w:val="19"/>
                <w:lang w:eastAsia="tr-TR"/>
              </w:rPr>
            </w:pPr>
            <w:r w:rsidRPr="001705E6">
              <w:rPr>
                <w:rFonts w:ascii="Times New Roman" w:eastAsia="Times New Roman" w:hAnsi="Times New Roman" w:cs="Times New Roman"/>
                <w:b/>
                <w:bCs/>
                <w:sz w:val="19"/>
                <w:szCs w:val="19"/>
                <w:lang w:eastAsia="tr-TR"/>
              </w:rPr>
              <w:t>İhlal Edilen Madde</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b/>
                <w:bCs/>
                <w:sz w:val="19"/>
                <w:szCs w:val="19"/>
                <w:lang w:eastAsia="tr-TR"/>
              </w:rPr>
            </w:pPr>
            <w:r w:rsidRPr="001705E6">
              <w:rPr>
                <w:rFonts w:ascii="Times New Roman" w:eastAsia="Times New Roman" w:hAnsi="Times New Roman" w:cs="Times New Roman"/>
                <w:b/>
                <w:bCs/>
                <w:sz w:val="19"/>
                <w:szCs w:val="19"/>
                <w:lang w:eastAsia="tr-TR"/>
              </w:rPr>
              <w:t>Kanun Hükmüne Aykırı Fiil</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b/>
                <w:bCs/>
                <w:sz w:val="19"/>
                <w:szCs w:val="19"/>
                <w:lang w:eastAsia="tr-TR"/>
              </w:rPr>
            </w:pPr>
            <w:r w:rsidRPr="001705E6">
              <w:rPr>
                <w:rFonts w:ascii="Times New Roman" w:eastAsia="Times New Roman" w:hAnsi="Times New Roman" w:cs="Times New Roman"/>
                <w:b/>
                <w:bCs/>
                <w:sz w:val="19"/>
                <w:szCs w:val="19"/>
                <w:lang w:eastAsia="tr-TR"/>
              </w:rPr>
              <w:t>Ceza Maddesi</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b/>
                <w:bCs/>
                <w:sz w:val="19"/>
                <w:szCs w:val="19"/>
                <w:lang w:eastAsia="tr-TR"/>
              </w:rPr>
            </w:pPr>
            <w:r w:rsidRPr="001705E6">
              <w:rPr>
                <w:rFonts w:ascii="Times New Roman" w:eastAsia="Times New Roman" w:hAnsi="Times New Roman" w:cs="Times New Roman"/>
                <w:b/>
                <w:bCs/>
                <w:sz w:val="19"/>
                <w:szCs w:val="19"/>
                <w:lang w:eastAsia="tr-TR"/>
              </w:rPr>
              <w:t>Adli Ceza Durumu</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 __</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Genel kurul toplantılarının kanun ve tüzük hükümlerine aykırı olarak yapılması,</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32/b</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Mahkemece, kanun ve tüzük hükümlerine aykırı olarak yapılan genel kurul toplantılarının </w:t>
            </w:r>
            <w:proofErr w:type="gramStart"/>
            <w:r w:rsidRPr="001705E6">
              <w:rPr>
                <w:rFonts w:ascii="Times New Roman" w:eastAsia="Times New Roman" w:hAnsi="Times New Roman" w:cs="Times New Roman"/>
                <w:iCs/>
                <w:sz w:val="19"/>
                <w:szCs w:val="19"/>
                <w:lang w:eastAsia="tr-TR"/>
              </w:rPr>
              <w:t>iptaline  karar</w:t>
            </w:r>
            <w:proofErr w:type="gramEnd"/>
            <w:r w:rsidRPr="001705E6">
              <w:rPr>
                <w:rFonts w:ascii="Times New Roman" w:eastAsia="Times New Roman" w:hAnsi="Times New Roman" w:cs="Times New Roman"/>
                <w:iCs/>
                <w:sz w:val="19"/>
                <w:szCs w:val="19"/>
                <w:lang w:eastAsia="tr-TR"/>
              </w:rPr>
              <w:t xml:space="preserve"> verilebilir.</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__</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Derneğe ait tutulması gereken defter veya kayıtları tutmayan veya tasdiksiz defter tutan </w:t>
            </w:r>
            <w:r w:rsidRPr="001705E6">
              <w:rPr>
                <w:rFonts w:ascii="Times New Roman" w:eastAsia="Times New Roman" w:hAnsi="Times New Roman" w:cs="Times New Roman"/>
                <w:b/>
                <w:iCs/>
                <w:sz w:val="19"/>
                <w:szCs w:val="19"/>
                <w:u w:val="single"/>
                <w:lang w:eastAsia="tr-TR"/>
              </w:rPr>
              <w:t>dernek yöneticileri,</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32/d</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Üç aydan bir yıla kadar hapis veya adlî para cezası ile cezalandırılır. </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__</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Genel kurul ve diğer dernek organlarında yapılan seçimler ve oylamalar ile oyların sayım ve dökümüne hile karıştıranlar ve defter veya kayıtları tahrif veya yok edenler veya gizleyenler, </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32/e</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Fiilleri daha ağır bir cezayı gerektirmediği takdirde </w:t>
            </w:r>
            <w:r w:rsidRPr="001705E6">
              <w:rPr>
                <w:rFonts w:ascii="Times New Roman" w:eastAsia="Times New Roman" w:hAnsi="Times New Roman" w:cs="Times New Roman"/>
                <w:b/>
                <w:bCs/>
                <w:iCs/>
                <w:sz w:val="19"/>
                <w:szCs w:val="19"/>
                <w:lang w:eastAsia="tr-TR"/>
              </w:rPr>
              <w:t xml:space="preserve">altı aydan iki yıla kadar hapis ve adli para cezası ile </w:t>
            </w:r>
            <w:r w:rsidRPr="001705E6">
              <w:rPr>
                <w:rFonts w:ascii="Times New Roman" w:eastAsia="Times New Roman" w:hAnsi="Times New Roman" w:cs="Times New Roman"/>
                <w:iCs/>
                <w:sz w:val="19"/>
                <w:szCs w:val="19"/>
                <w:lang w:eastAsia="tr-TR"/>
              </w:rPr>
              <w:t>cezalandırılır.</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__</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Her ne suretle olursa olsun kendisine tevdi olunan derneğe ait para veya para hükmündeki evrak, senet veya sair malları kendisinin veya başkasının menfaatine olarak sarf veya istihlâk veya </w:t>
            </w:r>
            <w:proofErr w:type="spellStart"/>
            <w:r w:rsidRPr="001705E6">
              <w:rPr>
                <w:rFonts w:ascii="Times New Roman" w:eastAsia="Times New Roman" w:hAnsi="Times New Roman" w:cs="Times New Roman"/>
                <w:iCs/>
                <w:sz w:val="19"/>
                <w:szCs w:val="19"/>
                <w:lang w:eastAsia="tr-TR"/>
              </w:rPr>
              <w:t>rehneden</w:t>
            </w:r>
            <w:proofErr w:type="spellEnd"/>
            <w:r w:rsidRPr="001705E6">
              <w:rPr>
                <w:rFonts w:ascii="Times New Roman" w:eastAsia="Times New Roman" w:hAnsi="Times New Roman" w:cs="Times New Roman"/>
                <w:iCs/>
                <w:sz w:val="19"/>
                <w:szCs w:val="19"/>
                <w:lang w:eastAsia="tr-TR"/>
              </w:rPr>
              <w:t xml:space="preserve"> veya satan, gizleyen, imha, inkâr, tahrif veya tağyir eden </w:t>
            </w:r>
            <w:r w:rsidRPr="001705E6">
              <w:rPr>
                <w:rFonts w:ascii="Times New Roman" w:eastAsia="Times New Roman" w:hAnsi="Times New Roman" w:cs="Times New Roman"/>
                <w:b/>
                <w:iCs/>
                <w:sz w:val="19"/>
                <w:szCs w:val="19"/>
                <w:u w:val="single"/>
                <w:lang w:eastAsia="tr-TR"/>
              </w:rPr>
              <w:t>yönetim kurulu başkanı ve üyeleri veya denetçiler ile derneğin diğer personeli,</w:t>
            </w:r>
            <w:r w:rsidRPr="001705E6">
              <w:rPr>
                <w:rFonts w:ascii="Times New Roman" w:eastAsia="Times New Roman" w:hAnsi="Times New Roman" w:cs="Times New Roman"/>
                <w:iCs/>
                <w:sz w:val="19"/>
                <w:szCs w:val="19"/>
                <w:lang w:eastAsia="tr-TR"/>
              </w:rPr>
              <w:t xml:space="preserve"> </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32/f</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Türk Ceza Kanununun güveni kötüye kullanma suçuna ilişkin hükümlerine göre cezalandırılır. Ayrıca, mahkeme yargılama sırasında sanıkların, organlardaki görevlerinden geçici olarak uzaklaştırılmasına da karar verebilir. </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19</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19 uncu maddede belirtilen beyannameyi bilerek gerçeğe </w:t>
            </w:r>
            <w:r w:rsidRPr="001705E6">
              <w:rPr>
                <w:rFonts w:ascii="Times New Roman" w:eastAsia="Times New Roman" w:hAnsi="Times New Roman" w:cs="Times New Roman"/>
                <w:b/>
                <w:iCs/>
                <w:sz w:val="19"/>
                <w:szCs w:val="19"/>
                <w:u w:val="single"/>
                <w:lang w:eastAsia="tr-TR"/>
              </w:rPr>
              <w:t>aykırı olarak verenler,</w:t>
            </w:r>
            <w:r w:rsidRPr="001705E6">
              <w:rPr>
                <w:rFonts w:ascii="Times New Roman" w:eastAsia="Times New Roman" w:hAnsi="Times New Roman" w:cs="Times New Roman"/>
                <w:iCs/>
                <w:sz w:val="19"/>
                <w:szCs w:val="19"/>
                <w:u w:val="single"/>
                <w:lang w:eastAsia="tr-TR"/>
              </w:rPr>
              <w:t xml:space="preserve"> </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32/j</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Yüz günden az olmamak üzere adlî para cezası ile cezalandırılır.</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9/3 - 19/3</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both"/>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9 ve 19 uncu maddelerin üçüncü fıkralarındaki zorunluluğa uymayanlar ile tutulması zorunlu olan defter ve belgelerin, gerekli dikkat ve özen gösterilmiş olması şartıyla elde olmayan bir nedenle okunamayacak hâle gelmesi veya kaybolması hâlinde, öğrenme tarihinden itibaren </w:t>
            </w:r>
            <w:proofErr w:type="spellStart"/>
            <w:r w:rsidRPr="001705E6">
              <w:rPr>
                <w:rFonts w:ascii="Times New Roman" w:eastAsia="Times New Roman" w:hAnsi="Times New Roman" w:cs="Times New Roman"/>
                <w:iCs/>
                <w:sz w:val="19"/>
                <w:szCs w:val="19"/>
                <w:lang w:eastAsia="tr-TR"/>
              </w:rPr>
              <w:t>onbeş</w:t>
            </w:r>
            <w:proofErr w:type="spellEnd"/>
            <w:r w:rsidRPr="001705E6">
              <w:rPr>
                <w:rFonts w:ascii="Times New Roman" w:eastAsia="Times New Roman" w:hAnsi="Times New Roman" w:cs="Times New Roman"/>
                <w:iCs/>
                <w:sz w:val="19"/>
                <w:szCs w:val="19"/>
                <w:lang w:eastAsia="tr-TR"/>
              </w:rPr>
              <w:t xml:space="preserve"> gün içinde dernek merkezinin bulunduğu yerin yetkili mahkemesine zayi belgesi almak için başvurmayan veya bu belgeyi denetim sırasında ibraz edemeyenler,  </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32/k</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Üç aya kadar hapis veya adlî para cezası ile cezalandırılır. </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21</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Yurt dışından ayni ve nakdi yardım alınması durumunda, mülki idare amirliğine bildirilmeyenler ve bildirimin şeklini ve içeriğini yönetmeliğe göre düzenlemeyenler,</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32/k</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Üç aya kadar hapis veya adlî para cezası ile cezalandırılır. </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lastRenderedPageBreak/>
              <w:t>28 ve 29</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 28 inci maddede belirtilen kelimeleri izinsiz kullanan veya 29 uncu maddede belirtilen yasaklara, yazılı olarak uyarılmalarına rağmen, aykırı hareket eden </w:t>
            </w:r>
            <w:r w:rsidRPr="001705E6">
              <w:rPr>
                <w:rFonts w:ascii="Times New Roman" w:eastAsia="Times New Roman" w:hAnsi="Times New Roman" w:cs="Times New Roman"/>
                <w:b/>
                <w:iCs/>
                <w:sz w:val="19"/>
                <w:szCs w:val="19"/>
                <w:u w:val="single"/>
                <w:lang w:eastAsia="tr-TR"/>
              </w:rPr>
              <w:t>dernek yöneticileri,</w:t>
            </w:r>
            <w:r w:rsidRPr="001705E6">
              <w:rPr>
                <w:rFonts w:ascii="Times New Roman" w:eastAsia="Times New Roman" w:hAnsi="Times New Roman" w:cs="Times New Roman"/>
                <w:iCs/>
                <w:sz w:val="19"/>
                <w:szCs w:val="19"/>
                <w:u w:val="single"/>
                <w:lang w:eastAsia="tr-TR"/>
              </w:rPr>
              <w:t xml:space="preserve"> </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32/n</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Fiilleri daha ağır bir cezayı gerektirmediği takdirde, yüz günden az olmamak üzere adlî para cezası ile cezalandırılır ve derneğin feshine de karar verilir.</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30/a</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30 uncu maddenin (a) bendinde belirtilen yasağa aykırı hareket eden </w:t>
            </w:r>
            <w:r w:rsidRPr="001705E6">
              <w:rPr>
                <w:rFonts w:ascii="Times New Roman" w:eastAsia="Times New Roman" w:hAnsi="Times New Roman" w:cs="Times New Roman"/>
                <w:b/>
                <w:iCs/>
                <w:sz w:val="19"/>
                <w:szCs w:val="19"/>
                <w:u w:val="single"/>
                <w:lang w:eastAsia="tr-TR"/>
              </w:rPr>
              <w:t>dernek yöneticileri,</w:t>
            </w:r>
            <w:r w:rsidRPr="001705E6">
              <w:rPr>
                <w:rFonts w:ascii="Times New Roman" w:eastAsia="Times New Roman" w:hAnsi="Times New Roman" w:cs="Times New Roman"/>
                <w:iCs/>
                <w:sz w:val="19"/>
                <w:szCs w:val="19"/>
                <w:u w:val="single"/>
                <w:lang w:eastAsia="tr-TR"/>
              </w:rPr>
              <w:t xml:space="preserve"> </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32/o</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Elli günden az olmamak üzere adlî para cezası ile cezalandırılır.</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30/c</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30 uncu maddenin (c) bendine aykırı faaliyette bulunan </w:t>
            </w:r>
            <w:r w:rsidRPr="001705E6">
              <w:rPr>
                <w:rFonts w:ascii="Times New Roman" w:eastAsia="Times New Roman" w:hAnsi="Times New Roman" w:cs="Times New Roman"/>
                <w:b/>
                <w:iCs/>
                <w:sz w:val="19"/>
                <w:szCs w:val="19"/>
                <w:u w:val="single"/>
                <w:lang w:eastAsia="tr-TR"/>
              </w:rPr>
              <w:t>dernek yöneticileri</w:t>
            </w:r>
            <w:r w:rsidRPr="001705E6">
              <w:rPr>
                <w:rFonts w:ascii="Times New Roman" w:eastAsia="Times New Roman" w:hAnsi="Times New Roman" w:cs="Times New Roman"/>
                <w:iCs/>
                <w:sz w:val="19"/>
                <w:szCs w:val="19"/>
                <w:u w:val="single"/>
                <w:lang w:eastAsia="tr-TR"/>
              </w:rPr>
              <w:t>,</w:t>
            </w:r>
            <w:r w:rsidRPr="001705E6">
              <w:rPr>
                <w:rFonts w:ascii="Times New Roman" w:eastAsia="Times New Roman" w:hAnsi="Times New Roman" w:cs="Times New Roman"/>
                <w:iCs/>
                <w:sz w:val="19"/>
                <w:szCs w:val="19"/>
                <w:lang w:eastAsia="tr-TR"/>
              </w:rPr>
              <w:t xml:space="preserve"> fiilleri daha ağır bir cezayı gerektirmediği takdirde, </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32/o</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Bir yıldan üç yıla kadar hapis cezası ile cezalandırılır ve tesisin kapatılmasına da karar verilir.</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30/b</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30 uncu maddenin (b) bendinde belirtilen kurulması yasak dernekleri kuranlar ile bu bende aykırı harekette bulunan </w:t>
            </w:r>
            <w:r w:rsidRPr="001705E6">
              <w:rPr>
                <w:rFonts w:ascii="Times New Roman" w:eastAsia="Times New Roman" w:hAnsi="Times New Roman" w:cs="Times New Roman"/>
                <w:b/>
                <w:iCs/>
                <w:sz w:val="19"/>
                <w:szCs w:val="19"/>
                <w:u w:val="single"/>
                <w:lang w:eastAsia="tr-TR"/>
              </w:rPr>
              <w:t>dernek yöneticileri,</w:t>
            </w:r>
            <w:r w:rsidRPr="001705E6">
              <w:rPr>
                <w:rFonts w:ascii="Times New Roman" w:eastAsia="Times New Roman" w:hAnsi="Times New Roman" w:cs="Times New Roman"/>
                <w:iCs/>
                <w:sz w:val="19"/>
                <w:szCs w:val="19"/>
                <w:u w:val="single"/>
                <w:lang w:eastAsia="tr-TR"/>
              </w:rPr>
              <w:t xml:space="preserve"> </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32/p</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Fiilleri daha ağır bir cezayı gerektirmediği takdirde bir yıldan üç yıla kadar hapis ve elli günden az olmamak üzere adlî para cezası ile cezalandırılır ve derneğin feshine de karar verilir.</w:t>
            </w:r>
          </w:p>
        </w:tc>
      </w:tr>
      <w:tr w:rsidR="00AE02B6" w:rsidRPr="001705E6" w:rsidTr="003B4F06">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(2860) Yardım Toplama</w:t>
            </w:r>
          </w:p>
        </w:tc>
        <w:tc>
          <w:tcPr>
            <w:tcW w:w="5529"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Yardım toplama faaliyetinden elde edilen mal ve paraları </w:t>
            </w:r>
            <w:r w:rsidRPr="001705E6">
              <w:rPr>
                <w:rFonts w:ascii="Times New Roman" w:eastAsia="Times New Roman" w:hAnsi="Times New Roman" w:cs="Times New Roman"/>
                <w:b/>
                <w:iCs/>
                <w:sz w:val="19"/>
                <w:szCs w:val="19"/>
                <w:u w:val="single"/>
                <w:lang w:eastAsia="tr-TR"/>
              </w:rPr>
              <w:t>zimmetine geçiren kişi</w:t>
            </w:r>
            <w:r w:rsidRPr="001705E6">
              <w:rPr>
                <w:rFonts w:ascii="Times New Roman" w:eastAsia="Times New Roman" w:hAnsi="Times New Roman" w:cs="Times New Roman"/>
                <w:iCs/>
                <w:sz w:val="19"/>
                <w:szCs w:val="19"/>
                <w:u w:val="single"/>
                <w:lang w:eastAsia="tr-TR"/>
              </w:rPr>
              <w:t>,</w:t>
            </w:r>
            <w:r w:rsidRPr="001705E6">
              <w:rPr>
                <w:rFonts w:ascii="Times New Roman" w:eastAsia="Times New Roman" w:hAnsi="Times New Roman" w:cs="Times New Roman"/>
                <w:iCs/>
                <w:sz w:val="19"/>
                <w:szCs w:val="19"/>
                <w:lang w:eastAsia="tr-TR"/>
              </w:rPr>
              <w:t xml:space="preserve">( kamu görevlisi olup olmadığına bakılmaksızın) </w:t>
            </w:r>
          </w:p>
        </w:tc>
        <w:tc>
          <w:tcPr>
            <w:tcW w:w="567" w:type="dxa"/>
            <w:gridSpan w:val="3"/>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jc w:val="center"/>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28</w:t>
            </w:r>
          </w:p>
        </w:tc>
        <w:tc>
          <w:tcPr>
            <w:tcW w:w="4040" w:type="dxa"/>
            <w:gridSpan w:val="5"/>
            <w:tcBorders>
              <w:top w:val="nil"/>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Türk Ceza Kanununun zimmet suçuna ilişkin hükümlerine göre cezalandırılır. </w:t>
            </w:r>
          </w:p>
        </w:tc>
      </w:tr>
      <w:tr w:rsidR="00AE02B6" w:rsidRPr="001705E6" w:rsidTr="003B4F06">
        <w:trPr>
          <w:trHeight w:val="2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E02B6" w:rsidRPr="00AE02B6" w:rsidRDefault="00AE02B6" w:rsidP="00AE02B6">
            <w:pPr>
              <w:spacing w:after="0" w:line="240" w:lineRule="auto"/>
              <w:jc w:val="center"/>
              <w:rPr>
                <w:rFonts w:ascii="Times New Roman" w:eastAsia="Times New Roman" w:hAnsi="Times New Roman" w:cs="Times New Roman"/>
                <w:b/>
                <w:bCs/>
                <w:iCs/>
                <w:color w:val="0070C0"/>
                <w:sz w:val="18"/>
                <w:szCs w:val="18"/>
                <w:lang w:eastAsia="tr-TR"/>
              </w:rPr>
            </w:pPr>
            <w:proofErr w:type="gramStart"/>
            <w:r w:rsidRPr="00AE02B6">
              <w:rPr>
                <w:rFonts w:ascii="Times New Roman" w:eastAsia="Times New Roman" w:hAnsi="Times New Roman" w:cs="Times New Roman"/>
                <w:b/>
                <w:bCs/>
                <w:iCs/>
                <w:color w:val="0070C0"/>
                <w:sz w:val="18"/>
                <w:szCs w:val="18"/>
                <w:lang w:eastAsia="tr-TR"/>
              </w:rPr>
              <w:t>AÇIKLAMA :</w:t>
            </w:r>
            <w:proofErr w:type="gramEnd"/>
          </w:p>
        </w:tc>
        <w:tc>
          <w:tcPr>
            <w:tcW w:w="10136" w:type="dxa"/>
            <w:gridSpan w:val="11"/>
            <w:tcBorders>
              <w:top w:val="single" w:sz="4" w:space="0" w:color="auto"/>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color w:val="FF0000"/>
                <w:sz w:val="19"/>
                <w:szCs w:val="19"/>
                <w:lang w:eastAsia="tr-TR"/>
              </w:rPr>
            </w:pPr>
            <w:r w:rsidRPr="001705E6">
              <w:rPr>
                <w:rFonts w:ascii="Times New Roman" w:eastAsia="Times New Roman" w:hAnsi="Times New Roman" w:cs="Times New Roman"/>
                <w:iCs/>
                <w:sz w:val="19"/>
                <w:szCs w:val="19"/>
                <w:lang w:eastAsia="tr-TR"/>
              </w:rPr>
              <w:t xml:space="preserve">1-Yardım Toplama Kanunu’nun değiştirilen 29 uncu maddesine göre idari para cezası gerektiren fiilleri işleyenler hakkında ayrıca adli takibat yapılmayacak olup, bu kişilere </w:t>
            </w:r>
            <w:proofErr w:type="gramStart"/>
            <w:r w:rsidRPr="001705E6">
              <w:rPr>
                <w:rFonts w:ascii="Times New Roman" w:eastAsia="Times New Roman" w:hAnsi="Times New Roman" w:cs="Times New Roman"/>
                <w:iCs/>
                <w:sz w:val="19"/>
                <w:szCs w:val="19"/>
                <w:lang w:eastAsia="tr-TR"/>
              </w:rPr>
              <w:t>sadece</w:t>
            </w:r>
            <w:r>
              <w:rPr>
                <w:rFonts w:ascii="Times New Roman" w:eastAsia="Times New Roman" w:hAnsi="Times New Roman" w:cs="Times New Roman"/>
                <w:iCs/>
                <w:sz w:val="19"/>
                <w:szCs w:val="19"/>
                <w:lang w:eastAsia="tr-TR"/>
              </w:rPr>
              <w:t xml:space="preserve"> </w:t>
            </w:r>
            <w:r w:rsidRPr="001705E6">
              <w:rPr>
                <w:rFonts w:ascii="Times New Roman" w:eastAsia="Times New Roman" w:hAnsi="Times New Roman" w:cs="Times New Roman"/>
                <w:iCs/>
                <w:sz w:val="19"/>
                <w:szCs w:val="19"/>
                <w:lang w:eastAsia="tr-TR"/>
              </w:rPr>
              <w:t xml:space="preserve"> idari</w:t>
            </w:r>
            <w:proofErr w:type="gramEnd"/>
            <w:r w:rsidRPr="001705E6">
              <w:rPr>
                <w:rFonts w:ascii="Times New Roman" w:eastAsia="Times New Roman" w:hAnsi="Times New Roman" w:cs="Times New Roman"/>
                <w:iCs/>
                <w:sz w:val="19"/>
                <w:szCs w:val="19"/>
                <w:lang w:eastAsia="tr-TR"/>
              </w:rPr>
              <w:t xml:space="preserve"> para cezası verilecektir.</w:t>
            </w:r>
            <w:r w:rsidRPr="001705E6">
              <w:rPr>
                <w:rFonts w:ascii="Times New Roman" w:eastAsia="Times New Roman" w:hAnsi="Times New Roman" w:cs="Times New Roman"/>
                <w:b/>
                <w:bCs/>
                <w:iCs/>
                <w:color w:val="0066CC"/>
                <w:sz w:val="19"/>
                <w:szCs w:val="19"/>
                <w:lang w:eastAsia="tr-TR"/>
              </w:rPr>
              <w:t xml:space="preserve"> Ancak eylemin ayrıca suç teşkil etmesi halinde</w:t>
            </w:r>
            <w:r w:rsidRPr="001705E6">
              <w:rPr>
                <w:rFonts w:ascii="Times New Roman" w:eastAsia="Times New Roman" w:hAnsi="Times New Roman" w:cs="Times New Roman"/>
                <w:iCs/>
                <w:color w:val="FF0000"/>
                <w:sz w:val="19"/>
                <w:szCs w:val="19"/>
                <w:lang w:eastAsia="tr-TR"/>
              </w:rPr>
              <w:t xml:space="preserve"> </w:t>
            </w:r>
            <w:r w:rsidRPr="001705E6">
              <w:rPr>
                <w:rFonts w:ascii="Times New Roman" w:eastAsia="Times New Roman" w:hAnsi="Times New Roman" w:cs="Times New Roman"/>
                <w:iCs/>
                <w:sz w:val="19"/>
                <w:szCs w:val="19"/>
                <w:lang w:eastAsia="tr-TR"/>
              </w:rPr>
              <w:t xml:space="preserve">TCK hükümlerine göre adli işlem yapılacaktır. </w:t>
            </w:r>
            <w:r w:rsidRPr="001705E6">
              <w:rPr>
                <w:rFonts w:ascii="Times New Roman" w:eastAsia="Times New Roman" w:hAnsi="Times New Roman" w:cs="Times New Roman"/>
                <w:iCs/>
                <w:color w:val="0066CC"/>
                <w:sz w:val="19"/>
                <w:szCs w:val="19"/>
                <w:lang w:eastAsia="tr-TR"/>
              </w:rPr>
              <w:t xml:space="preserve">(2005/38 </w:t>
            </w:r>
            <w:proofErr w:type="spellStart"/>
            <w:r w:rsidRPr="001705E6">
              <w:rPr>
                <w:rFonts w:ascii="Times New Roman" w:eastAsia="Times New Roman" w:hAnsi="Times New Roman" w:cs="Times New Roman"/>
                <w:iCs/>
                <w:color w:val="0066CC"/>
                <w:sz w:val="19"/>
                <w:szCs w:val="19"/>
                <w:lang w:eastAsia="tr-TR"/>
              </w:rPr>
              <w:t>nolu</w:t>
            </w:r>
            <w:proofErr w:type="spellEnd"/>
            <w:r w:rsidRPr="001705E6">
              <w:rPr>
                <w:rFonts w:ascii="Times New Roman" w:eastAsia="Times New Roman" w:hAnsi="Times New Roman" w:cs="Times New Roman"/>
                <w:iCs/>
                <w:color w:val="0066CC"/>
                <w:sz w:val="19"/>
                <w:szCs w:val="19"/>
                <w:lang w:eastAsia="tr-TR"/>
              </w:rPr>
              <w:t xml:space="preserve"> genelge-9 madde/3. </w:t>
            </w:r>
            <w:proofErr w:type="spellStart"/>
            <w:r w:rsidRPr="001705E6">
              <w:rPr>
                <w:rFonts w:ascii="Times New Roman" w:eastAsia="Times New Roman" w:hAnsi="Times New Roman" w:cs="Times New Roman"/>
                <w:iCs/>
                <w:color w:val="0066CC"/>
                <w:sz w:val="19"/>
                <w:szCs w:val="19"/>
                <w:lang w:eastAsia="tr-TR"/>
              </w:rPr>
              <w:t>parağraf</w:t>
            </w:r>
            <w:proofErr w:type="spellEnd"/>
            <w:r w:rsidRPr="001705E6">
              <w:rPr>
                <w:rFonts w:ascii="Times New Roman" w:eastAsia="Times New Roman" w:hAnsi="Times New Roman" w:cs="Times New Roman"/>
                <w:iCs/>
                <w:color w:val="0066CC"/>
                <w:sz w:val="19"/>
                <w:szCs w:val="19"/>
                <w:lang w:eastAsia="tr-TR"/>
              </w:rPr>
              <w:t>)</w:t>
            </w:r>
          </w:p>
        </w:tc>
      </w:tr>
      <w:tr w:rsidR="00AE02B6" w:rsidRPr="001705E6" w:rsidTr="003B4F06">
        <w:trPr>
          <w:trHeight w:val="20"/>
        </w:trPr>
        <w:tc>
          <w:tcPr>
            <w:tcW w:w="709" w:type="dxa"/>
            <w:vMerge/>
            <w:tcBorders>
              <w:top w:val="nil"/>
              <w:left w:val="single" w:sz="4" w:space="0" w:color="auto"/>
              <w:bottom w:val="single" w:sz="4" w:space="0" w:color="auto"/>
              <w:right w:val="single" w:sz="4" w:space="0" w:color="auto"/>
            </w:tcBorders>
            <w:vAlign w:val="center"/>
            <w:hideMark/>
          </w:tcPr>
          <w:p w:rsidR="00AE02B6" w:rsidRPr="001705E6" w:rsidRDefault="00AE02B6" w:rsidP="00AE02B6">
            <w:pPr>
              <w:spacing w:after="0" w:line="240" w:lineRule="auto"/>
              <w:rPr>
                <w:rFonts w:ascii="Times New Roman" w:eastAsia="Times New Roman" w:hAnsi="Times New Roman" w:cs="Times New Roman"/>
                <w:b/>
                <w:bCs/>
                <w:iCs/>
                <w:color w:val="0070C0"/>
                <w:sz w:val="19"/>
                <w:szCs w:val="19"/>
                <w:lang w:eastAsia="tr-TR"/>
              </w:rPr>
            </w:pPr>
          </w:p>
        </w:tc>
        <w:tc>
          <w:tcPr>
            <w:tcW w:w="10136" w:type="dxa"/>
            <w:gridSpan w:val="11"/>
            <w:tcBorders>
              <w:top w:val="single" w:sz="4" w:space="0" w:color="auto"/>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r w:rsidRPr="001705E6">
              <w:rPr>
                <w:rFonts w:ascii="Times New Roman" w:eastAsia="Times New Roman" w:hAnsi="Times New Roman" w:cs="Times New Roman"/>
                <w:iCs/>
                <w:sz w:val="19"/>
                <w:szCs w:val="19"/>
                <w:lang w:eastAsia="tr-TR"/>
              </w:rPr>
              <w:t xml:space="preserve">2- Dernekçe, Yardım Toplama Kanunu kapsamında, yardım toplama amacıyla toplanan yardımların ve ayrıca, yurt dışından alınan nakdi ve ayni yardımların, </w:t>
            </w:r>
            <w:r w:rsidRPr="001705E6">
              <w:rPr>
                <w:rFonts w:ascii="Times New Roman" w:eastAsia="Times New Roman" w:hAnsi="Times New Roman" w:cs="Times New Roman"/>
                <w:b/>
                <w:bCs/>
                <w:iCs/>
                <w:color w:val="0066CC"/>
                <w:sz w:val="19"/>
                <w:szCs w:val="19"/>
                <w:lang w:eastAsia="tr-TR"/>
              </w:rPr>
              <w:t>görevlendirilen kişilerce kendisinin veya başkasının menfaatine olarak kullanılması durumunda</w:t>
            </w:r>
            <w:r w:rsidRPr="001705E6">
              <w:rPr>
                <w:rFonts w:ascii="Times New Roman" w:eastAsia="Times New Roman" w:hAnsi="Times New Roman" w:cs="Times New Roman"/>
                <w:iCs/>
                <w:sz w:val="19"/>
                <w:szCs w:val="19"/>
                <w:lang w:eastAsia="tr-TR"/>
              </w:rPr>
              <w:t xml:space="preserve"> Dernekler Kanunu’nun 32/</w:t>
            </w:r>
            <w:proofErr w:type="gramStart"/>
            <w:r w:rsidRPr="001705E6">
              <w:rPr>
                <w:rFonts w:ascii="Times New Roman" w:eastAsia="Times New Roman" w:hAnsi="Times New Roman" w:cs="Times New Roman"/>
                <w:iCs/>
                <w:sz w:val="19"/>
                <w:szCs w:val="19"/>
                <w:lang w:eastAsia="tr-TR"/>
              </w:rPr>
              <w:t>f  maddesi</w:t>
            </w:r>
            <w:proofErr w:type="gramEnd"/>
            <w:r w:rsidRPr="001705E6">
              <w:rPr>
                <w:rFonts w:ascii="Times New Roman" w:eastAsia="Times New Roman" w:hAnsi="Times New Roman" w:cs="Times New Roman"/>
                <w:iCs/>
                <w:sz w:val="19"/>
                <w:szCs w:val="19"/>
                <w:lang w:eastAsia="tr-TR"/>
              </w:rPr>
              <w:t xml:space="preserve">  hükümleri uygulanır. </w:t>
            </w:r>
          </w:p>
        </w:tc>
      </w:tr>
      <w:tr w:rsidR="00AE02B6" w:rsidRPr="001705E6" w:rsidTr="003B4F06">
        <w:trPr>
          <w:trHeight w:val="20"/>
        </w:trPr>
        <w:tc>
          <w:tcPr>
            <w:tcW w:w="709" w:type="dxa"/>
            <w:vMerge/>
            <w:tcBorders>
              <w:top w:val="nil"/>
              <w:left w:val="single" w:sz="4" w:space="0" w:color="auto"/>
              <w:bottom w:val="single" w:sz="4" w:space="0" w:color="auto"/>
              <w:right w:val="single" w:sz="4" w:space="0" w:color="auto"/>
            </w:tcBorders>
            <w:vAlign w:val="center"/>
            <w:hideMark/>
          </w:tcPr>
          <w:p w:rsidR="00AE02B6" w:rsidRPr="001705E6" w:rsidRDefault="00AE02B6" w:rsidP="00AE02B6">
            <w:pPr>
              <w:spacing w:after="0" w:line="240" w:lineRule="auto"/>
              <w:rPr>
                <w:rFonts w:ascii="Times New Roman" w:eastAsia="Times New Roman" w:hAnsi="Times New Roman" w:cs="Times New Roman"/>
                <w:b/>
                <w:bCs/>
                <w:iCs/>
                <w:color w:val="0070C0"/>
                <w:sz w:val="19"/>
                <w:szCs w:val="19"/>
                <w:lang w:eastAsia="tr-TR"/>
              </w:rPr>
            </w:pPr>
          </w:p>
        </w:tc>
        <w:tc>
          <w:tcPr>
            <w:tcW w:w="10136" w:type="dxa"/>
            <w:gridSpan w:val="11"/>
            <w:tcBorders>
              <w:top w:val="single" w:sz="4" w:space="0" w:color="auto"/>
              <w:left w:val="nil"/>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color w:val="FF0000"/>
                <w:sz w:val="19"/>
                <w:szCs w:val="19"/>
                <w:lang w:eastAsia="tr-TR"/>
              </w:rPr>
            </w:pPr>
            <w:r w:rsidRPr="001705E6">
              <w:rPr>
                <w:rFonts w:ascii="Times New Roman" w:eastAsia="Times New Roman" w:hAnsi="Times New Roman" w:cs="Times New Roman"/>
                <w:iCs/>
                <w:sz w:val="19"/>
                <w:szCs w:val="19"/>
                <w:lang w:eastAsia="tr-TR"/>
              </w:rPr>
              <w:t>3- Dernekler Kanunu'nun 30/a maddesine göre; derneklerin tüzükleri dışında faaliyet göstermeyecekleri belirtildiğinden, bir dernek</w:t>
            </w:r>
            <w:r w:rsidRPr="001705E6">
              <w:rPr>
                <w:rFonts w:ascii="Times New Roman" w:eastAsia="Times New Roman" w:hAnsi="Times New Roman" w:cs="Times New Roman"/>
                <w:iCs/>
                <w:color w:val="FF0000"/>
                <w:sz w:val="19"/>
                <w:szCs w:val="19"/>
                <w:lang w:eastAsia="tr-TR"/>
              </w:rPr>
              <w:t xml:space="preserve"> </w:t>
            </w:r>
            <w:r w:rsidRPr="001705E6">
              <w:rPr>
                <w:rFonts w:ascii="Times New Roman" w:eastAsia="Times New Roman" w:hAnsi="Times New Roman" w:cs="Times New Roman"/>
                <w:b/>
                <w:bCs/>
                <w:iCs/>
                <w:color w:val="0066CC"/>
                <w:sz w:val="19"/>
                <w:szCs w:val="19"/>
                <w:lang w:eastAsia="tr-TR"/>
              </w:rPr>
              <w:t>yurt dışından yardım aldığı takdirde,</w:t>
            </w:r>
            <w:r w:rsidRPr="001705E6">
              <w:rPr>
                <w:rFonts w:ascii="Times New Roman" w:eastAsia="Times New Roman" w:hAnsi="Times New Roman" w:cs="Times New Roman"/>
                <w:iCs/>
                <w:color w:val="FF0000"/>
                <w:sz w:val="19"/>
                <w:szCs w:val="19"/>
                <w:lang w:eastAsia="tr-TR"/>
              </w:rPr>
              <w:t xml:space="preserve"> </w:t>
            </w:r>
            <w:r w:rsidRPr="001705E6">
              <w:rPr>
                <w:rFonts w:ascii="Times New Roman" w:eastAsia="Times New Roman" w:hAnsi="Times New Roman" w:cs="Times New Roman"/>
                <w:iCs/>
                <w:sz w:val="19"/>
                <w:szCs w:val="19"/>
                <w:lang w:eastAsia="tr-TR"/>
              </w:rPr>
              <w:t>aldığı yardımın amaç doğrultusunda alınmaması ve tüzüklerinde belirtilen amaç dışında kullanılması durumunda Dernekler Kanunu'nun 32/o maddesi uygulanır.</w:t>
            </w:r>
          </w:p>
        </w:tc>
      </w:tr>
      <w:tr w:rsidR="00AE02B6" w:rsidRPr="001705E6" w:rsidTr="003B4F06">
        <w:trPr>
          <w:trHeight w:val="70"/>
        </w:trPr>
        <w:tc>
          <w:tcPr>
            <w:tcW w:w="1084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AE02B6" w:rsidRPr="001705E6" w:rsidRDefault="00AE02B6" w:rsidP="00AE02B6">
            <w:pPr>
              <w:spacing w:after="0" w:line="240" w:lineRule="auto"/>
              <w:rPr>
                <w:rFonts w:ascii="Times New Roman" w:eastAsia="Times New Roman" w:hAnsi="Times New Roman" w:cs="Times New Roman"/>
                <w:iCs/>
                <w:sz w:val="19"/>
                <w:szCs w:val="19"/>
                <w:lang w:eastAsia="tr-TR"/>
              </w:rPr>
            </w:pPr>
          </w:p>
        </w:tc>
      </w:tr>
    </w:tbl>
    <w:p w:rsidR="00502084" w:rsidRDefault="00502084" w:rsidP="00932914">
      <w:pPr>
        <w:spacing w:after="0"/>
        <w:rPr>
          <w:rFonts w:ascii="Times New Roman" w:hAnsi="Times New Roman" w:cs="Times New Roman"/>
        </w:rPr>
      </w:pPr>
    </w:p>
    <w:p w:rsidR="00FA1E66" w:rsidRDefault="00FA1E66" w:rsidP="00932914">
      <w:pPr>
        <w:spacing w:after="0"/>
        <w:rPr>
          <w:rFonts w:ascii="Times New Roman" w:hAnsi="Times New Roman" w:cs="Times New Roman"/>
        </w:rPr>
      </w:pPr>
    </w:p>
    <w:p w:rsidR="00FA1E66" w:rsidRPr="00BB36DB" w:rsidRDefault="00FA1E66" w:rsidP="00932914">
      <w:pPr>
        <w:spacing w:after="0"/>
        <w:rPr>
          <w:rFonts w:ascii="Times New Roman" w:hAnsi="Times New Roman" w:cs="Times New Roman"/>
        </w:rPr>
      </w:pPr>
    </w:p>
    <w:p w:rsidR="0066030E" w:rsidRDefault="0066030E" w:rsidP="001705E6">
      <w:pPr>
        <w:spacing w:after="0" w:line="240" w:lineRule="auto"/>
        <w:jc w:val="both"/>
        <w:rPr>
          <w:rFonts w:ascii="Times New Roman" w:hAnsi="Times New Roman" w:cs="Times New Roman"/>
          <w:b/>
        </w:rPr>
      </w:pPr>
    </w:p>
    <w:p w:rsidR="00056F6E" w:rsidRPr="00BB36DB" w:rsidRDefault="00056F6E" w:rsidP="001705E6">
      <w:pPr>
        <w:spacing w:after="0" w:line="240" w:lineRule="auto"/>
        <w:jc w:val="both"/>
        <w:rPr>
          <w:rFonts w:ascii="Times New Roman" w:hAnsi="Times New Roman" w:cs="Times New Roman"/>
          <w:b/>
        </w:rPr>
      </w:pPr>
      <w:r w:rsidRPr="00BB36DB">
        <w:rPr>
          <w:rFonts w:ascii="Times New Roman" w:hAnsi="Times New Roman" w:cs="Times New Roman"/>
          <w:b/>
        </w:rPr>
        <w:t>ETKİN DERNEK YÖNETİMİNDE ORTAK FİKİRLER</w:t>
      </w: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w:t>
      </w:r>
      <w:r w:rsidR="008126F1" w:rsidRPr="00BB36DB">
        <w:rPr>
          <w:rFonts w:ascii="Times New Roman" w:hAnsi="Times New Roman" w:cs="Times New Roman"/>
          <w:i/>
          <w:iCs/>
        </w:rPr>
        <w:t xml:space="preserve"> </w:t>
      </w:r>
      <w:r w:rsidRPr="00BB36DB">
        <w:rPr>
          <w:rFonts w:ascii="Times New Roman" w:hAnsi="Times New Roman" w:cs="Times New Roman"/>
          <w:i/>
          <w:iCs/>
        </w:rPr>
        <w:t xml:space="preserve">Dernek işlemlerinizde, ilk adımın yönetim kurulu kararı alıp, sonra uygulamak olduğunu unutmayınız. </w:t>
      </w:r>
    </w:p>
    <w:p w:rsidR="008126F1"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 Haftalık, aylık, yıllık, beş yıllık planlar yapınız. Bu şekilde planlı çalışırsanız, kurumsallaşma sürecinde, önemli bir adım atmış olursunuz.</w:t>
      </w: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 </w:t>
      </w:r>
      <w:r w:rsidRPr="00BB36DB">
        <w:rPr>
          <w:rFonts w:ascii="Times New Roman" w:hAnsi="Times New Roman" w:cs="Times New Roman"/>
          <w:i/>
          <w:iCs/>
        </w:rPr>
        <w:t></w:t>
      </w:r>
      <w:r w:rsidR="008126F1" w:rsidRPr="00BB36DB">
        <w:rPr>
          <w:rFonts w:ascii="Times New Roman" w:hAnsi="Times New Roman" w:cs="Times New Roman"/>
          <w:i/>
          <w:iCs/>
        </w:rPr>
        <w:t xml:space="preserve"> </w:t>
      </w:r>
      <w:r w:rsidRPr="00BB36DB">
        <w:rPr>
          <w:rFonts w:ascii="Times New Roman" w:hAnsi="Times New Roman" w:cs="Times New Roman"/>
          <w:i/>
          <w:iCs/>
        </w:rPr>
        <w:t>Proje temelli ar-ge çalışmalarına önem vermelisiniz.</w:t>
      </w:r>
    </w:p>
    <w:p w:rsidR="008126F1" w:rsidRPr="00BB36DB" w:rsidRDefault="008126F1" w:rsidP="001705E6">
      <w:pPr>
        <w:spacing w:after="0" w:line="240" w:lineRule="auto"/>
        <w:jc w:val="both"/>
        <w:rPr>
          <w:rFonts w:ascii="Times New Roman" w:hAnsi="Times New Roman" w:cs="Times New Roman"/>
          <w:i/>
          <w:iCs/>
        </w:rPr>
      </w:pP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w:t>
      </w:r>
      <w:r w:rsidR="008126F1" w:rsidRPr="00BB36DB">
        <w:rPr>
          <w:rFonts w:ascii="Times New Roman" w:hAnsi="Times New Roman" w:cs="Times New Roman"/>
          <w:i/>
          <w:iCs/>
        </w:rPr>
        <w:t xml:space="preserve"> </w:t>
      </w:r>
      <w:r w:rsidRPr="00BB36DB">
        <w:rPr>
          <w:rFonts w:ascii="Times New Roman" w:hAnsi="Times New Roman" w:cs="Times New Roman"/>
          <w:i/>
          <w:iCs/>
        </w:rPr>
        <w:t>Kalıcı ve etkin olmak için, günü kurtaran faaliyetler yerine uzun vadeli çalışmalar düşünmelisiniz. </w:t>
      </w:r>
    </w:p>
    <w:p w:rsidR="008126F1" w:rsidRPr="00BB36DB" w:rsidRDefault="008126F1" w:rsidP="001705E6">
      <w:pPr>
        <w:spacing w:after="0" w:line="240" w:lineRule="auto"/>
        <w:jc w:val="both"/>
        <w:rPr>
          <w:rFonts w:ascii="Times New Roman" w:hAnsi="Times New Roman" w:cs="Times New Roman"/>
          <w:i/>
          <w:iCs/>
        </w:rPr>
      </w:pP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w:t>
      </w:r>
      <w:r w:rsidR="008126F1" w:rsidRPr="00BB36DB">
        <w:rPr>
          <w:rFonts w:ascii="Times New Roman" w:hAnsi="Times New Roman" w:cs="Times New Roman"/>
          <w:i/>
          <w:iCs/>
        </w:rPr>
        <w:t xml:space="preserve"> </w:t>
      </w:r>
      <w:r w:rsidRPr="00BB36DB">
        <w:rPr>
          <w:rFonts w:ascii="Times New Roman" w:hAnsi="Times New Roman" w:cs="Times New Roman"/>
          <w:i/>
          <w:iCs/>
        </w:rPr>
        <w:t>Faaliyetlerinizin temel noktası hiç kuşkusuz insan eksenlidir. Hem kaynak sağlayan, hem de talep eden konumunda olduğunuz için, güvenilirlik ve şeffaflığın temel unsur olduğunu unutmayınız.</w:t>
      </w:r>
    </w:p>
    <w:p w:rsidR="008126F1" w:rsidRPr="00BB36DB" w:rsidRDefault="008126F1" w:rsidP="001705E6">
      <w:pPr>
        <w:spacing w:after="0" w:line="240" w:lineRule="auto"/>
        <w:jc w:val="both"/>
        <w:rPr>
          <w:rFonts w:ascii="Times New Roman" w:hAnsi="Times New Roman" w:cs="Times New Roman"/>
          <w:i/>
          <w:iCs/>
        </w:rPr>
      </w:pP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w:t>
      </w:r>
      <w:r w:rsidR="008126F1" w:rsidRPr="00BB36DB">
        <w:rPr>
          <w:rFonts w:ascii="Times New Roman" w:hAnsi="Times New Roman" w:cs="Times New Roman"/>
          <w:i/>
          <w:iCs/>
        </w:rPr>
        <w:t xml:space="preserve"> </w:t>
      </w:r>
      <w:r w:rsidRPr="00BB36DB">
        <w:rPr>
          <w:rFonts w:ascii="Times New Roman" w:hAnsi="Times New Roman" w:cs="Times New Roman"/>
          <w:i/>
          <w:iCs/>
        </w:rPr>
        <w:t>Gerçek ve tüzel kişilikleri</w:t>
      </w:r>
      <w:r w:rsidR="00A446D3">
        <w:rPr>
          <w:rFonts w:ascii="Times New Roman" w:hAnsi="Times New Roman" w:cs="Times New Roman"/>
          <w:i/>
          <w:iCs/>
        </w:rPr>
        <w:t xml:space="preserve"> </w:t>
      </w:r>
      <w:r w:rsidRPr="00BB36DB">
        <w:rPr>
          <w:rFonts w:ascii="Times New Roman" w:hAnsi="Times New Roman" w:cs="Times New Roman"/>
          <w:i/>
          <w:iCs/>
        </w:rPr>
        <w:t>(</w:t>
      </w:r>
      <w:proofErr w:type="spellStart"/>
      <w:r w:rsidRPr="00BB36DB">
        <w:rPr>
          <w:rFonts w:ascii="Times New Roman" w:hAnsi="Times New Roman" w:cs="Times New Roman"/>
          <w:i/>
          <w:iCs/>
        </w:rPr>
        <w:t>stk</w:t>
      </w:r>
      <w:proofErr w:type="spellEnd"/>
      <w:r w:rsidRPr="00BB36DB">
        <w:rPr>
          <w:rFonts w:ascii="Times New Roman" w:hAnsi="Times New Roman" w:cs="Times New Roman"/>
          <w:i/>
          <w:iCs/>
        </w:rPr>
        <w:t>, kam</w:t>
      </w:r>
      <w:bookmarkStart w:id="0" w:name="_GoBack"/>
      <w:bookmarkEnd w:id="0"/>
      <w:r w:rsidRPr="00BB36DB">
        <w:rPr>
          <w:rFonts w:ascii="Times New Roman" w:hAnsi="Times New Roman" w:cs="Times New Roman"/>
          <w:i/>
          <w:iCs/>
        </w:rPr>
        <w:t xml:space="preserve">u,  iş yerleri </w:t>
      </w:r>
      <w:proofErr w:type="spellStart"/>
      <w:r w:rsidRPr="00BB36DB">
        <w:rPr>
          <w:rFonts w:ascii="Times New Roman" w:hAnsi="Times New Roman" w:cs="Times New Roman"/>
          <w:i/>
          <w:iCs/>
        </w:rPr>
        <w:t>vb</w:t>
      </w:r>
      <w:proofErr w:type="spellEnd"/>
      <w:r w:rsidRPr="00BB36DB">
        <w:rPr>
          <w:rFonts w:ascii="Times New Roman" w:hAnsi="Times New Roman" w:cs="Times New Roman"/>
          <w:i/>
          <w:iCs/>
        </w:rPr>
        <w:t>)  ziyaret ederek, onları derneğinize davet edin. Tek başınıza ya da yönetimden biri ile ziyaretlere gitmeyin. Yönetim kurulunuzun tamamı ile beraber gitmeye çalışın. Böylece güçlü bir kurum imajı vermiş olursunuz.</w:t>
      </w:r>
    </w:p>
    <w:p w:rsidR="008126F1" w:rsidRPr="00BB36DB" w:rsidRDefault="008126F1" w:rsidP="001705E6">
      <w:pPr>
        <w:spacing w:after="0" w:line="240" w:lineRule="auto"/>
        <w:jc w:val="both"/>
        <w:rPr>
          <w:rFonts w:ascii="Times New Roman" w:hAnsi="Times New Roman" w:cs="Times New Roman"/>
          <w:i/>
          <w:iCs/>
        </w:rPr>
      </w:pP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w:t>
      </w:r>
      <w:r w:rsidR="008126F1" w:rsidRPr="00BB36DB">
        <w:rPr>
          <w:rFonts w:ascii="Times New Roman" w:hAnsi="Times New Roman" w:cs="Times New Roman"/>
          <w:i/>
          <w:iCs/>
        </w:rPr>
        <w:t xml:space="preserve"> </w:t>
      </w:r>
      <w:r w:rsidRPr="00BB36DB">
        <w:rPr>
          <w:rFonts w:ascii="Times New Roman" w:hAnsi="Times New Roman" w:cs="Times New Roman"/>
          <w:i/>
          <w:iCs/>
        </w:rPr>
        <w:t>Öz kaynaklarınızı kullanmaya çalışın. Faaliyetlerinizi sürdürdüğünüzde yaptıklarınız takip edilmeye başlanacaktır. Böylece istediğiniz maddi ve manevi kaynaklar,  uzun vadede karşınıza köklü bir destek olarak çıkacaktır.</w:t>
      </w:r>
    </w:p>
    <w:p w:rsidR="008126F1" w:rsidRPr="00BB36DB" w:rsidRDefault="008126F1" w:rsidP="001705E6">
      <w:pPr>
        <w:spacing w:after="0" w:line="240" w:lineRule="auto"/>
        <w:jc w:val="both"/>
        <w:rPr>
          <w:rFonts w:ascii="Times New Roman" w:hAnsi="Times New Roman" w:cs="Times New Roman"/>
          <w:i/>
          <w:iCs/>
        </w:rPr>
      </w:pP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 xml:space="preserve"> Faaliyetlerinizi kolaylaştırmak için gönüllüleriniz arasında danışabileceğiniz alanında uzman kişilerin bulunmasının (hukukçu,  muhasebeci </w:t>
      </w:r>
      <w:proofErr w:type="spellStart"/>
      <w:r w:rsidRPr="00BB36DB">
        <w:rPr>
          <w:rFonts w:ascii="Times New Roman" w:hAnsi="Times New Roman" w:cs="Times New Roman"/>
          <w:i/>
          <w:iCs/>
        </w:rPr>
        <w:t>vb</w:t>
      </w:r>
      <w:proofErr w:type="spellEnd"/>
      <w:r w:rsidRPr="00BB36DB">
        <w:rPr>
          <w:rFonts w:ascii="Times New Roman" w:hAnsi="Times New Roman" w:cs="Times New Roman"/>
          <w:i/>
          <w:iCs/>
        </w:rPr>
        <w:t xml:space="preserve">,) Bilgisayar ve teknolojiden yararlanmanıza katkı sağlayacağını unutmayınız. </w:t>
      </w:r>
    </w:p>
    <w:p w:rsidR="008126F1" w:rsidRPr="00BB36DB" w:rsidRDefault="008126F1" w:rsidP="001705E6">
      <w:pPr>
        <w:spacing w:after="0" w:line="240" w:lineRule="auto"/>
        <w:jc w:val="both"/>
        <w:rPr>
          <w:rFonts w:ascii="Times New Roman" w:hAnsi="Times New Roman" w:cs="Times New Roman"/>
          <w:i/>
          <w:iCs/>
        </w:rPr>
      </w:pP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 Üyelerinizin derneğin amaçlarını ve değerlerini benimseyen, aktif katılım sağlayacak kişilerden oluşmasının, derneğinize olumlu katkı sağlayacağını göreceksiniz.</w:t>
      </w:r>
    </w:p>
    <w:p w:rsidR="008126F1" w:rsidRPr="00BB36DB" w:rsidRDefault="008126F1" w:rsidP="001705E6">
      <w:pPr>
        <w:spacing w:after="0" w:line="240" w:lineRule="auto"/>
        <w:jc w:val="both"/>
        <w:rPr>
          <w:rFonts w:ascii="Times New Roman" w:hAnsi="Times New Roman" w:cs="Times New Roman"/>
          <w:i/>
          <w:iCs/>
        </w:rPr>
      </w:pP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w:t>
      </w:r>
      <w:r w:rsidR="008126F1" w:rsidRPr="00BB36DB">
        <w:rPr>
          <w:rFonts w:ascii="Times New Roman" w:hAnsi="Times New Roman" w:cs="Times New Roman"/>
          <w:i/>
          <w:iCs/>
        </w:rPr>
        <w:t xml:space="preserve"> </w:t>
      </w:r>
      <w:r w:rsidRPr="00BB36DB">
        <w:rPr>
          <w:rFonts w:ascii="Times New Roman" w:hAnsi="Times New Roman" w:cs="Times New Roman"/>
          <w:i/>
          <w:iCs/>
        </w:rPr>
        <w:t>Üye ve gönüllü sayınızın fazla olmasının gücünüzün ve etkinliğinizin artmasında önemli rol alacağını ama tek başına yeterli olmadığını da unutmayınız.  </w:t>
      </w:r>
    </w:p>
    <w:p w:rsidR="008126F1" w:rsidRPr="00BB36DB" w:rsidRDefault="008126F1" w:rsidP="001705E6">
      <w:pPr>
        <w:spacing w:after="0" w:line="240" w:lineRule="auto"/>
        <w:jc w:val="both"/>
        <w:rPr>
          <w:rFonts w:ascii="Times New Roman" w:hAnsi="Times New Roman" w:cs="Times New Roman"/>
          <w:i/>
          <w:iCs/>
        </w:rPr>
      </w:pP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 </w:t>
      </w:r>
      <w:r w:rsidRPr="00BB36DB">
        <w:rPr>
          <w:rFonts w:ascii="Times New Roman" w:hAnsi="Times New Roman" w:cs="Times New Roman"/>
          <w:i/>
          <w:iCs/>
        </w:rPr>
        <w:t></w:t>
      </w:r>
      <w:r w:rsidR="008126F1" w:rsidRPr="00BB36DB">
        <w:rPr>
          <w:rFonts w:ascii="Times New Roman" w:hAnsi="Times New Roman" w:cs="Times New Roman"/>
          <w:i/>
          <w:iCs/>
        </w:rPr>
        <w:t xml:space="preserve"> </w:t>
      </w:r>
      <w:r w:rsidRPr="00BB36DB">
        <w:rPr>
          <w:rFonts w:ascii="Times New Roman" w:hAnsi="Times New Roman" w:cs="Times New Roman"/>
          <w:i/>
          <w:iCs/>
        </w:rPr>
        <w:t xml:space="preserve">Harcamalarınızı açıklamaktan çekinmeyiniz, sadece üyelerinizle değil, kamuoyu ile paylaşın, şeffaflık ve açıklığın size maddi </w:t>
      </w:r>
      <w:r w:rsidR="00C8010E" w:rsidRPr="00BB36DB">
        <w:rPr>
          <w:rFonts w:ascii="Times New Roman" w:hAnsi="Times New Roman" w:cs="Times New Roman"/>
          <w:i/>
          <w:iCs/>
        </w:rPr>
        <w:t>–</w:t>
      </w:r>
      <w:r w:rsidRPr="00BB36DB">
        <w:rPr>
          <w:rFonts w:ascii="Times New Roman" w:hAnsi="Times New Roman" w:cs="Times New Roman"/>
          <w:i/>
          <w:iCs/>
        </w:rPr>
        <w:t xml:space="preserve"> manevi güç kazandıracağını göreceksiniz.</w:t>
      </w:r>
      <w:r w:rsidR="00BB36DB" w:rsidRPr="00BB36DB">
        <w:rPr>
          <w:rFonts w:ascii="Times New Roman" w:hAnsi="Times New Roman" w:cs="Times New Roman"/>
          <w:i/>
          <w:iCs/>
        </w:rPr>
        <w:t xml:space="preserve"> </w:t>
      </w:r>
      <w:r w:rsidRPr="00BB36DB">
        <w:rPr>
          <w:rFonts w:ascii="Times New Roman" w:hAnsi="Times New Roman" w:cs="Times New Roman"/>
          <w:i/>
          <w:iCs/>
        </w:rPr>
        <w:t>Faaliyetlerinizi rapor halinde elektronik ortamda ve yazılı ve görsel basında yayınlatmanız size güç kazandıracaktır.</w:t>
      </w:r>
    </w:p>
    <w:p w:rsidR="00B911D0" w:rsidRDefault="00B911D0" w:rsidP="001705E6">
      <w:pPr>
        <w:spacing w:after="0" w:line="240" w:lineRule="auto"/>
        <w:jc w:val="both"/>
        <w:rPr>
          <w:rFonts w:ascii="Times New Roman" w:hAnsi="Times New Roman" w:cs="Times New Roman"/>
          <w:i/>
          <w:iCs/>
        </w:rPr>
      </w:pP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 xml:space="preserve"> Eğer küçük bir yerleşim yerinde faaliyette bulunuyor ve gücünüzü arttırmak istiyorsanız, benzer STK’ </w:t>
      </w:r>
      <w:proofErr w:type="spellStart"/>
      <w:r w:rsidRPr="00BB36DB">
        <w:rPr>
          <w:rFonts w:ascii="Times New Roman" w:hAnsi="Times New Roman" w:cs="Times New Roman"/>
          <w:i/>
          <w:iCs/>
        </w:rPr>
        <w:t>ları</w:t>
      </w:r>
      <w:proofErr w:type="spellEnd"/>
      <w:r w:rsidRPr="00BB36DB">
        <w:rPr>
          <w:rFonts w:ascii="Times New Roman" w:hAnsi="Times New Roman" w:cs="Times New Roman"/>
          <w:i/>
          <w:iCs/>
        </w:rPr>
        <w:t xml:space="preserve"> ile aynı günlerde faaliyet yapmamaya çalışın, faaliyetlerinizi ortak düzenleyiniz. Böylece daha geniş kitlelere ulaşmış olursunuz. </w:t>
      </w:r>
    </w:p>
    <w:p w:rsidR="00056F6E" w:rsidRPr="00BB36DB" w:rsidRDefault="00056F6E" w:rsidP="001705E6">
      <w:pPr>
        <w:spacing w:after="0" w:line="240" w:lineRule="auto"/>
        <w:jc w:val="both"/>
        <w:rPr>
          <w:rFonts w:ascii="Times New Roman" w:hAnsi="Times New Roman" w:cs="Times New Roman"/>
          <w:i/>
          <w:iCs/>
        </w:rPr>
      </w:pP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w:t>
      </w:r>
      <w:r w:rsidR="008126F1" w:rsidRPr="00BB36DB">
        <w:rPr>
          <w:rFonts w:ascii="Times New Roman" w:hAnsi="Times New Roman" w:cs="Times New Roman"/>
          <w:i/>
          <w:iCs/>
        </w:rPr>
        <w:t xml:space="preserve"> </w:t>
      </w:r>
      <w:r w:rsidRPr="00BB36DB">
        <w:rPr>
          <w:rFonts w:ascii="Times New Roman" w:hAnsi="Times New Roman" w:cs="Times New Roman"/>
          <w:i/>
          <w:iCs/>
        </w:rPr>
        <w:t xml:space="preserve">Derneğinizi tanıtmada basın kuruluşlarının önemli olduğunu unutmayın. Onlar ile yakın diyaloga girilmesi tanıtım ve etkinliğinizde çok önemli rol oynayacaklardır. Ayrıca kitap, cd,  broşür </w:t>
      </w:r>
      <w:proofErr w:type="spellStart"/>
      <w:r w:rsidRPr="00BB36DB">
        <w:rPr>
          <w:rFonts w:ascii="Times New Roman" w:hAnsi="Times New Roman" w:cs="Times New Roman"/>
          <w:i/>
          <w:iCs/>
        </w:rPr>
        <w:t>vb</w:t>
      </w:r>
      <w:proofErr w:type="spellEnd"/>
      <w:r w:rsidRPr="00BB36DB">
        <w:rPr>
          <w:rFonts w:ascii="Times New Roman" w:hAnsi="Times New Roman" w:cs="Times New Roman"/>
          <w:i/>
          <w:iCs/>
        </w:rPr>
        <w:t xml:space="preserve"> materyaller hazırlamak kalıcı hizmetlerinizin oluşmasını sağlayacaktır.</w:t>
      </w:r>
    </w:p>
    <w:p w:rsidR="00056F6E" w:rsidRPr="00BB36DB" w:rsidRDefault="00056F6E" w:rsidP="001705E6">
      <w:pPr>
        <w:spacing w:after="0" w:line="240" w:lineRule="auto"/>
        <w:jc w:val="both"/>
        <w:rPr>
          <w:rFonts w:ascii="Times New Roman" w:hAnsi="Times New Roman" w:cs="Times New Roman"/>
          <w:i/>
          <w:iCs/>
        </w:rPr>
      </w:pPr>
    </w:p>
    <w:p w:rsidR="00056F6E" w:rsidRPr="00BB36DB"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 </w:t>
      </w:r>
      <w:r w:rsidRPr="00BB36DB">
        <w:rPr>
          <w:rFonts w:ascii="Times New Roman" w:hAnsi="Times New Roman" w:cs="Times New Roman"/>
          <w:i/>
          <w:iCs/>
        </w:rPr>
        <w:t></w:t>
      </w:r>
      <w:r w:rsidR="008126F1" w:rsidRPr="00BB36DB">
        <w:rPr>
          <w:rFonts w:ascii="Times New Roman" w:hAnsi="Times New Roman" w:cs="Times New Roman"/>
          <w:i/>
          <w:iCs/>
        </w:rPr>
        <w:t xml:space="preserve"> </w:t>
      </w:r>
      <w:r w:rsidRPr="00BB36DB">
        <w:rPr>
          <w:rFonts w:ascii="Times New Roman" w:hAnsi="Times New Roman" w:cs="Times New Roman"/>
          <w:i/>
          <w:iCs/>
        </w:rPr>
        <w:t xml:space="preserve">Maddi kaynaklarınızı geniş tutmaya çalışınız, gelir kaynaklarınız sadece bağışlardan oluşmamalı, değişik kaynakları kullanmaya çalışmanız (projeler, iktisadi işletme ve gelir getirici etkinlikler)derneği ekonomik açıdan güçlendirecektir. </w:t>
      </w:r>
    </w:p>
    <w:p w:rsidR="00056F6E" w:rsidRPr="00BB36DB" w:rsidRDefault="00056F6E" w:rsidP="001705E6">
      <w:pPr>
        <w:spacing w:after="0" w:line="240" w:lineRule="auto"/>
        <w:jc w:val="both"/>
        <w:rPr>
          <w:rFonts w:ascii="Times New Roman" w:hAnsi="Times New Roman" w:cs="Times New Roman"/>
          <w:i/>
          <w:iCs/>
        </w:rPr>
      </w:pPr>
    </w:p>
    <w:p w:rsidR="00056F6E" w:rsidRDefault="00056F6E" w:rsidP="001705E6">
      <w:pPr>
        <w:spacing w:after="0" w:line="240" w:lineRule="auto"/>
        <w:jc w:val="both"/>
        <w:rPr>
          <w:rFonts w:ascii="Times New Roman" w:hAnsi="Times New Roman" w:cs="Times New Roman"/>
          <w:i/>
          <w:iCs/>
        </w:rPr>
      </w:pPr>
      <w:r w:rsidRPr="00BB36DB">
        <w:rPr>
          <w:rFonts w:ascii="Times New Roman" w:hAnsi="Times New Roman" w:cs="Times New Roman"/>
          <w:i/>
          <w:iCs/>
        </w:rPr>
        <w:t></w:t>
      </w:r>
      <w:r w:rsidR="008126F1" w:rsidRPr="00BB36DB">
        <w:rPr>
          <w:rFonts w:ascii="Times New Roman" w:hAnsi="Times New Roman" w:cs="Times New Roman"/>
          <w:i/>
          <w:iCs/>
        </w:rPr>
        <w:t xml:space="preserve"> </w:t>
      </w:r>
      <w:r w:rsidRPr="00BB36DB">
        <w:rPr>
          <w:rFonts w:ascii="Times New Roman" w:hAnsi="Times New Roman" w:cs="Times New Roman"/>
          <w:i/>
          <w:iCs/>
        </w:rPr>
        <w:t>Mevzuatı ve diğer yenilikleri takip etmeye çalışın, yerleşim yerinizdeki dernekler birimleri ile diyaloga girerek, onların bilgi birikiminden yararlanmaya çalışınız.  </w:t>
      </w:r>
    </w:p>
    <w:p w:rsidR="003404EE" w:rsidRPr="009A7BDF" w:rsidRDefault="003404EE" w:rsidP="001705E6">
      <w:pPr>
        <w:spacing w:after="0" w:line="240" w:lineRule="auto"/>
        <w:jc w:val="both"/>
        <w:rPr>
          <w:rFonts w:ascii="Times New Roman" w:hAnsi="Times New Roman" w:cs="Times New Roman"/>
          <w:b/>
          <w:i/>
          <w:iCs/>
        </w:rPr>
      </w:pPr>
    </w:p>
    <w:sectPr w:rsidR="003404EE" w:rsidRPr="009A7BDF" w:rsidSect="002103BA">
      <w:headerReference w:type="default" r:id="rId9"/>
      <w:pgSz w:w="11906" w:h="16838"/>
      <w:pgMar w:top="284" w:right="849" w:bottom="568" w:left="1417" w:header="27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4C6" w:rsidRDefault="006A04C6" w:rsidP="00362811">
      <w:pPr>
        <w:spacing w:after="0" w:line="240" w:lineRule="auto"/>
      </w:pPr>
      <w:r>
        <w:separator/>
      </w:r>
    </w:p>
  </w:endnote>
  <w:endnote w:type="continuationSeparator" w:id="0">
    <w:p w:rsidR="006A04C6" w:rsidRDefault="006A04C6" w:rsidP="00362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4C6" w:rsidRDefault="006A04C6" w:rsidP="00362811">
      <w:pPr>
        <w:spacing w:after="0" w:line="240" w:lineRule="auto"/>
      </w:pPr>
      <w:r>
        <w:separator/>
      </w:r>
    </w:p>
  </w:footnote>
  <w:footnote w:type="continuationSeparator" w:id="0">
    <w:p w:rsidR="006A04C6" w:rsidRDefault="006A04C6" w:rsidP="00362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6DB" w:rsidRDefault="006A04C6">
    <w:pPr>
      <w:pStyle w:val="stBilgi"/>
      <w:jc w:val="right"/>
    </w:pPr>
    <w:sdt>
      <w:sdtPr>
        <w:id w:val="1368391"/>
        <w:docPartObj>
          <w:docPartGallery w:val="Page Numbers (Top of Page)"/>
          <w:docPartUnique/>
        </w:docPartObj>
      </w:sdtPr>
      <w:sdtEndPr/>
      <w:sdtContent>
        <w:r w:rsidR="006E3EAE">
          <w:fldChar w:fldCharType="begin"/>
        </w:r>
        <w:r w:rsidR="006E3EAE">
          <w:instrText xml:space="preserve"> PAGE   \* MERGEFORMAT </w:instrText>
        </w:r>
        <w:r w:rsidR="006E3EAE">
          <w:fldChar w:fldCharType="separate"/>
        </w:r>
        <w:r w:rsidR="00143472">
          <w:rPr>
            <w:noProof/>
          </w:rPr>
          <w:t>10</w:t>
        </w:r>
        <w:r w:rsidR="006E3EAE">
          <w:rPr>
            <w:noProof/>
          </w:rPr>
          <w:fldChar w:fldCharType="end"/>
        </w:r>
      </w:sdtContent>
    </w:sdt>
  </w:p>
  <w:p w:rsidR="00BB36DB" w:rsidRDefault="00BB36D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57F7"/>
    <w:multiLevelType w:val="hybridMultilevel"/>
    <w:tmpl w:val="DEB092CC"/>
    <w:lvl w:ilvl="0" w:tplc="041F0001">
      <w:start w:val="1"/>
      <w:numFmt w:val="bullet"/>
      <w:lvlText w:val=""/>
      <w:lvlJc w:val="left"/>
      <w:pPr>
        <w:tabs>
          <w:tab w:val="num" w:pos="2136"/>
        </w:tabs>
        <w:ind w:left="2136" w:hanging="360"/>
      </w:pPr>
      <w:rPr>
        <w:rFonts w:ascii="Symbol" w:hAnsi="Symbol" w:hint="default"/>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1" w15:restartNumberingAfterBreak="0">
    <w:nsid w:val="116F1124"/>
    <w:multiLevelType w:val="hybridMultilevel"/>
    <w:tmpl w:val="7F0EB4D4"/>
    <w:lvl w:ilvl="0" w:tplc="E3D29512">
      <w:start w:val="1"/>
      <w:numFmt w:val="decimal"/>
      <w:lvlText w:val="%1-"/>
      <w:lvlJc w:val="left"/>
      <w:pPr>
        <w:ind w:left="1743" w:hanging="103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6B01AE9"/>
    <w:multiLevelType w:val="hybridMultilevel"/>
    <w:tmpl w:val="11B4A344"/>
    <w:lvl w:ilvl="0" w:tplc="041F0001">
      <w:start w:val="1"/>
      <w:numFmt w:val="bullet"/>
      <w:lvlText w:val=""/>
      <w:lvlJc w:val="left"/>
      <w:pPr>
        <w:tabs>
          <w:tab w:val="num" w:pos="2136"/>
        </w:tabs>
        <w:ind w:left="2136" w:hanging="360"/>
      </w:pPr>
      <w:rPr>
        <w:rFonts w:ascii="Symbol" w:hAnsi="Symbol" w:hint="default"/>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3" w15:restartNumberingAfterBreak="0">
    <w:nsid w:val="26DF043D"/>
    <w:multiLevelType w:val="hybridMultilevel"/>
    <w:tmpl w:val="B3B23AC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EC031C9"/>
    <w:multiLevelType w:val="hybridMultilevel"/>
    <w:tmpl w:val="45CCF100"/>
    <w:lvl w:ilvl="0" w:tplc="041F0001">
      <w:start w:val="1"/>
      <w:numFmt w:val="bullet"/>
      <w:lvlText w:val=""/>
      <w:lvlJc w:val="left"/>
      <w:pPr>
        <w:tabs>
          <w:tab w:val="num" w:pos="2136"/>
        </w:tabs>
        <w:ind w:left="2136" w:hanging="360"/>
      </w:pPr>
      <w:rPr>
        <w:rFonts w:ascii="Symbol" w:hAnsi="Symbol" w:hint="default"/>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5" w15:restartNumberingAfterBreak="0">
    <w:nsid w:val="34F66CF6"/>
    <w:multiLevelType w:val="hybridMultilevel"/>
    <w:tmpl w:val="FA2C2EF6"/>
    <w:lvl w:ilvl="0" w:tplc="42FC5396">
      <w:start w:val="1"/>
      <w:numFmt w:val="decimal"/>
      <w:lvlText w:val="%1-"/>
      <w:lvlJc w:val="left"/>
      <w:pPr>
        <w:ind w:left="106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AE0696F"/>
    <w:multiLevelType w:val="hybridMultilevel"/>
    <w:tmpl w:val="0A34BD3A"/>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40FC3995"/>
    <w:multiLevelType w:val="hybridMultilevel"/>
    <w:tmpl w:val="99E8CB5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4E8C270E"/>
    <w:multiLevelType w:val="hybridMultilevel"/>
    <w:tmpl w:val="4038FE78"/>
    <w:lvl w:ilvl="0" w:tplc="D79059C6">
      <w:start w:val="1"/>
      <w:numFmt w:val="decimal"/>
      <w:lvlText w:val="%1."/>
      <w:lvlJc w:val="left"/>
      <w:pPr>
        <w:ind w:left="855" w:hanging="360"/>
      </w:pPr>
      <w:rPr>
        <w:color w:val="auto"/>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9" w15:restartNumberingAfterBreak="0">
    <w:nsid w:val="5B0C2BB1"/>
    <w:multiLevelType w:val="hybridMultilevel"/>
    <w:tmpl w:val="A48074CE"/>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5F9D4E16"/>
    <w:multiLevelType w:val="hybridMultilevel"/>
    <w:tmpl w:val="AC0836E6"/>
    <w:lvl w:ilvl="0" w:tplc="041F0001">
      <w:start w:val="1"/>
      <w:numFmt w:val="bullet"/>
      <w:lvlText w:val=""/>
      <w:lvlJc w:val="left"/>
      <w:pPr>
        <w:tabs>
          <w:tab w:val="num" w:pos="2136"/>
        </w:tabs>
        <w:ind w:left="2136" w:hanging="360"/>
      </w:pPr>
      <w:rPr>
        <w:rFonts w:ascii="Symbol" w:hAnsi="Symbol" w:hint="default"/>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11" w15:restartNumberingAfterBreak="0">
    <w:nsid w:val="7346241C"/>
    <w:multiLevelType w:val="hybridMultilevel"/>
    <w:tmpl w:val="F01E3984"/>
    <w:lvl w:ilvl="0" w:tplc="DB225F92">
      <w:start w:val="7"/>
      <w:numFmt w:val="decimal"/>
      <w:lvlText w:val="%1-"/>
      <w:lvlJc w:val="left"/>
      <w:pPr>
        <w:ind w:left="1713" w:hanging="1005"/>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742B7874"/>
    <w:multiLevelType w:val="hybridMultilevel"/>
    <w:tmpl w:val="880A4D04"/>
    <w:lvl w:ilvl="0" w:tplc="041F0001">
      <w:start w:val="1"/>
      <w:numFmt w:val="bullet"/>
      <w:lvlText w:val=""/>
      <w:lvlJc w:val="left"/>
      <w:pPr>
        <w:tabs>
          <w:tab w:val="num" w:pos="2136"/>
        </w:tabs>
        <w:ind w:left="2136" w:hanging="360"/>
      </w:pPr>
      <w:rPr>
        <w:rFonts w:ascii="Symbol" w:hAnsi="Symbol" w:hint="default"/>
      </w:rPr>
    </w:lvl>
    <w:lvl w:ilvl="1" w:tplc="041F0003" w:tentative="1">
      <w:start w:val="1"/>
      <w:numFmt w:val="bullet"/>
      <w:lvlText w:val="o"/>
      <w:lvlJc w:val="left"/>
      <w:pPr>
        <w:tabs>
          <w:tab w:val="num" w:pos="2856"/>
        </w:tabs>
        <w:ind w:left="2856" w:hanging="360"/>
      </w:pPr>
      <w:rPr>
        <w:rFonts w:ascii="Courier New" w:hAnsi="Courier New" w:cs="Courier New" w:hint="default"/>
      </w:rPr>
    </w:lvl>
    <w:lvl w:ilvl="2" w:tplc="041F0005" w:tentative="1">
      <w:start w:val="1"/>
      <w:numFmt w:val="bullet"/>
      <w:lvlText w:val=""/>
      <w:lvlJc w:val="left"/>
      <w:pPr>
        <w:tabs>
          <w:tab w:val="num" w:pos="3576"/>
        </w:tabs>
        <w:ind w:left="3576" w:hanging="360"/>
      </w:pPr>
      <w:rPr>
        <w:rFonts w:ascii="Wingdings" w:hAnsi="Wingdings" w:hint="default"/>
      </w:rPr>
    </w:lvl>
    <w:lvl w:ilvl="3" w:tplc="041F0001" w:tentative="1">
      <w:start w:val="1"/>
      <w:numFmt w:val="bullet"/>
      <w:lvlText w:val=""/>
      <w:lvlJc w:val="left"/>
      <w:pPr>
        <w:tabs>
          <w:tab w:val="num" w:pos="4296"/>
        </w:tabs>
        <w:ind w:left="4296" w:hanging="360"/>
      </w:pPr>
      <w:rPr>
        <w:rFonts w:ascii="Symbol" w:hAnsi="Symbol" w:hint="default"/>
      </w:rPr>
    </w:lvl>
    <w:lvl w:ilvl="4" w:tplc="041F0003" w:tentative="1">
      <w:start w:val="1"/>
      <w:numFmt w:val="bullet"/>
      <w:lvlText w:val="o"/>
      <w:lvlJc w:val="left"/>
      <w:pPr>
        <w:tabs>
          <w:tab w:val="num" w:pos="5016"/>
        </w:tabs>
        <w:ind w:left="5016" w:hanging="360"/>
      </w:pPr>
      <w:rPr>
        <w:rFonts w:ascii="Courier New" w:hAnsi="Courier New" w:cs="Courier New" w:hint="default"/>
      </w:rPr>
    </w:lvl>
    <w:lvl w:ilvl="5" w:tplc="041F0005" w:tentative="1">
      <w:start w:val="1"/>
      <w:numFmt w:val="bullet"/>
      <w:lvlText w:val=""/>
      <w:lvlJc w:val="left"/>
      <w:pPr>
        <w:tabs>
          <w:tab w:val="num" w:pos="5736"/>
        </w:tabs>
        <w:ind w:left="5736" w:hanging="360"/>
      </w:pPr>
      <w:rPr>
        <w:rFonts w:ascii="Wingdings" w:hAnsi="Wingdings" w:hint="default"/>
      </w:rPr>
    </w:lvl>
    <w:lvl w:ilvl="6" w:tplc="041F0001" w:tentative="1">
      <w:start w:val="1"/>
      <w:numFmt w:val="bullet"/>
      <w:lvlText w:val=""/>
      <w:lvlJc w:val="left"/>
      <w:pPr>
        <w:tabs>
          <w:tab w:val="num" w:pos="6456"/>
        </w:tabs>
        <w:ind w:left="6456" w:hanging="360"/>
      </w:pPr>
      <w:rPr>
        <w:rFonts w:ascii="Symbol" w:hAnsi="Symbol" w:hint="default"/>
      </w:rPr>
    </w:lvl>
    <w:lvl w:ilvl="7" w:tplc="041F0003" w:tentative="1">
      <w:start w:val="1"/>
      <w:numFmt w:val="bullet"/>
      <w:lvlText w:val="o"/>
      <w:lvlJc w:val="left"/>
      <w:pPr>
        <w:tabs>
          <w:tab w:val="num" w:pos="7176"/>
        </w:tabs>
        <w:ind w:left="7176" w:hanging="360"/>
      </w:pPr>
      <w:rPr>
        <w:rFonts w:ascii="Courier New" w:hAnsi="Courier New" w:cs="Courier New" w:hint="default"/>
      </w:rPr>
    </w:lvl>
    <w:lvl w:ilvl="8" w:tplc="041F0005" w:tentative="1">
      <w:start w:val="1"/>
      <w:numFmt w:val="bullet"/>
      <w:lvlText w:val=""/>
      <w:lvlJc w:val="left"/>
      <w:pPr>
        <w:tabs>
          <w:tab w:val="num" w:pos="7896"/>
        </w:tabs>
        <w:ind w:left="7896" w:hanging="360"/>
      </w:pPr>
      <w:rPr>
        <w:rFonts w:ascii="Wingdings" w:hAnsi="Wingdings" w:hint="default"/>
      </w:rPr>
    </w:lvl>
  </w:abstractNum>
  <w:abstractNum w:abstractNumId="13" w15:restartNumberingAfterBreak="0">
    <w:nsid w:val="7CE7702E"/>
    <w:multiLevelType w:val="hybridMultilevel"/>
    <w:tmpl w:val="ED464678"/>
    <w:lvl w:ilvl="0" w:tplc="041F0001">
      <w:start w:val="1"/>
      <w:numFmt w:val="bullet"/>
      <w:lvlText w:val=""/>
      <w:lvlJc w:val="left"/>
      <w:pPr>
        <w:tabs>
          <w:tab w:val="num" w:pos="2136"/>
        </w:tabs>
        <w:ind w:left="2136" w:hanging="360"/>
      </w:pPr>
      <w:rPr>
        <w:rFonts w:ascii="Symbol" w:hAnsi="Symbol" w:hint="default"/>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num w:numId="1">
    <w:abstractNumId w:val="12"/>
  </w:num>
  <w:num w:numId="2">
    <w:abstractNumId w:val="0"/>
  </w:num>
  <w:num w:numId="3">
    <w:abstractNumId w:val="2"/>
  </w:num>
  <w:num w:numId="4">
    <w:abstractNumId w:val="13"/>
  </w:num>
  <w:num w:numId="5">
    <w:abstractNumId w:val="10"/>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3"/>
  </w:num>
  <w:num w:numId="12">
    <w:abstractNumId w:val="9"/>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B39"/>
    <w:rsid w:val="00014B24"/>
    <w:rsid w:val="00025E98"/>
    <w:rsid w:val="000339C1"/>
    <w:rsid w:val="000344D2"/>
    <w:rsid w:val="00042F87"/>
    <w:rsid w:val="00046861"/>
    <w:rsid w:val="00056F6E"/>
    <w:rsid w:val="000754FA"/>
    <w:rsid w:val="00080EFC"/>
    <w:rsid w:val="000877ED"/>
    <w:rsid w:val="000B3009"/>
    <w:rsid w:val="000D5F52"/>
    <w:rsid w:val="001017F4"/>
    <w:rsid w:val="00143472"/>
    <w:rsid w:val="00144D6B"/>
    <w:rsid w:val="0015346A"/>
    <w:rsid w:val="001535A6"/>
    <w:rsid w:val="001649BC"/>
    <w:rsid w:val="001705E6"/>
    <w:rsid w:val="00172CFD"/>
    <w:rsid w:val="00184F51"/>
    <w:rsid w:val="001B2E28"/>
    <w:rsid w:val="001B476D"/>
    <w:rsid w:val="001C32CD"/>
    <w:rsid w:val="002103BA"/>
    <w:rsid w:val="0023212D"/>
    <w:rsid w:val="0024523F"/>
    <w:rsid w:val="00250DBE"/>
    <w:rsid w:val="002751A7"/>
    <w:rsid w:val="0027571F"/>
    <w:rsid w:val="002A34EE"/>
    <w:rsid w:val="0033152A"/>
    <w:rsid w:val="003404EE"/>
    <w:rsid w:val="003451F5"/>
    <w:rsid w:val="0034590A"/>
    <w:rsid w:val="003502C8"/>
    <w:rsid w:val="00362811"/>
    <w:rsid w:val="003B4F06"/>
    <w:rsid w:val="003E3A82"/>
    <w:rsid w:val="004348AA"/>
    <w:rsid w:val="00492C87"/>
    <w:rsid w:val="004B4710"/>
    <w:rsid w:val="004D1A59"/>
    <w:rsid w:val="00502084"/>
    <w:rsid w:val="00523175"/>
    <w:rsid w:val="00550804"/>
    <w:rsid w:val="00575FC9"/>
    <w:rsid w:val="005A37D6"/>
    <w:rsid w:val="005A5192"/>
    <w:rsid w:val="005C4B1E"/>
    <w:rsid w:val="00602DBC"/>
    <w:rsid w:val="00624F7C"/>
    <w:rsid w:val="0063629D"/>
    <w:rsid w:val="0065279D"/>
    <w:rsid w:val="0066030E"/>
    <w:rsid w:val="00675F0E"/>
    <w:rsid w:val="006A04C6"/>
    <w:rsid w:val="006A0E77"/>
    <w:rsid w:val="006D07FF"/>
    <w:rsid w:val="006D7471"/>
    <w:rsid w:val="006E3EAE"/>
    <w:rsid w:val="006F0EF9"/>
    <w:rsid w:val="00744CCF"/>
    <w:rsid w:val="007721FC"/>
    <w:rsid w:val="007F256A"/>
    <w:rsid w:val="007F416E"/>
    <w:rsid w:val="008126F1"/>
    <w:rsid w:val="00826A99"/>
    <w:rsid w:val="008357DA"/>
    <w:rsid w:val="00865163"/>
    <w:rsid w:val="008C6618"/>
    <w:rsid w:val="008C6FD5"/>
    <w:rsid w:val="00932914"/>
    <w:rsid w:val="009623E6"/>
    <w:rsid w:val="00967F4A"/>
    <w:rsid w:val="009A7BDF"/>
    <w:rsid w:val="009C6AAF"/>
    <w:rsid w:val="009E718C"/>
    <w:rsid w:val="00A307B3"/>
    <w:rsid w:val="00A446D3"/>
    <w:rsid w:val="00A44CD8"/>
    <w:rsid w:val="00A615CB"/>
    <w:rsid w:val="00A62A58"/>
    <w:rsid w:val="00A8658A"/>
    <w:rsid w:val="00AA4A1B"/>
    <w:rsid w:val="00AB5F27"/>
    <w:rsid w:val="00AC4D5F"/>
    <w:rsid w:val="00AD58F4"/>
    <w:rsid w:val="00AD7367"/>
    <w:rsid w:val="00AE02B6"/>
    <w:rsid w:val="00AE17AD"/>
    <w:rsid w:val="00B007C6"/>
    <w:rsid w:val="00B10F95"/>
    <w:rsid w:val="00B6798D"/>
    <w:rsid w:val="00B911D0"/>
    <w:rsid w:val="00BB36DB"/>
    <w:rsid w:val="00BC156A"/>
    <w:rsid w:val="00BE0858"/>
    <w:rsid w:val="00C06863"/>
    <w:rsid w:val="00C267E7"/>
    <w:rsid w:val="00C55170"/>
    <w:rsid w:val="00C62577"/>
    <w:rsid w:val="00C8010E"/>
    <w:rsid w:val="00C929AA"/>
    <w:rsid w:val="00CC1CCD"/>
    <w:rsid w:val="00CE2107"/>
    <w:rsid w:val="00D04196"/>
    <w:rsid w:val="00D616FC"/>
    <w:rsid w:val="00D8755B"/>
    <w:rsid w:val="00DC40D6"/>
    <w:rsid w:val="00DD6128"/>
    <w:rsid w:val="00E72D1E"/>
    <w:rsid w:val="00E75E19"/>
    <w:rsid w:val="00EF30E6"/>
    <w:rsid w:val="00F05476"/>
    <w:rsid w:val="00F23910"/>
    <w:rsid w:val="00FA1E66"/>
    <w:rsid w:val="00FC351D"/>
    <w:rsid w:val="00FC3B39"/>
    <w:rsid w:val="00FC7A4B"/>
    <w:rsid w:val="00FD50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BF9FFC-0474-4CBC-83ED-8376531A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07B3"/>
  </w:style>
  <w:style w:type="paragraph" w:styleId="Balk2">
    <w:name w:val="heading 2"/>
    <w:basedOn w:val="Normal"/>
    <w:next w:val="Normal"/>
    <w:link w:val="Balk2Char"/>
    <w:qFormat/>
    <w:rsid w:val="000D5F52"/>
    <w:pPr>
      <w:keepNext/>
      <w:spacing w:after="0" w:line="240" w:lineRule="auto"/>
      <w:jc w:val="center"/>
      <w:outlineLvl w:val="1"/>
    </w:pPr>
    <w:rPr>
      <w:rFonts w:ascii="Times New Roman" w:eastAsia="Times New Roman" w:hAnsi="Times New Roman" w:cs="Times New Roman"/>
      <w:b/>
      <w:color w:val="FF0000"/>
      <w:sz w:val="24"/>
      <w:szCs w:val="20"/>
      <w:u w:val="double"/>
      <w:lang w:eastAsia="tr-TR"/>
      <w14:shadow w14:blurRad="50800" w14:dist="38100" w14:dir="2700000" w14:sx="100000" w14:sy="100000" w14:kx="0" w14:ky="0" w14:algn="tl">
        <w14:srgbClr w14:val="000000">
          <w14:alpha w14:val="60000"/>
        </w14:srgbClr>
      </w14:shadow>
    </w:rPr>
  </w:style>
  <w:style w:type="paragraph" w:styleId="Balk4">
    <w:name w:val="heading 4"/>
    <w:basedOn w:val="Normal"/>
    <w:next w:val="Normal"/>
    <w:link w:val="Balk4Char"/>
    <w:uiPriority w:val="9"/>
    <w:semiHidden/>
    <w:unhideWhenUsed/>
    <w:qFormat/>
    <w:rsid w:val="007721F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semiHidden/>
    <w:unhideWhenUsed/>
    <w:qFormat/>
    <w:rsid w:val="000D5F52"/>
    <w:pPr>
      <w:keepNext/>
      <w:keepLines/>
      <w:spacing w:before="200" w:after="0" w:line="240" w:lineRule="auto"/>
      <w:outlineLvl w:val="4"/>
    </w:pPr>
    <w:rPr>
      <w:rFonts w:ascii="Cambria" w:eastAsia="Times New Roman" w:hAnsi="Cambria" w:cs="Times New Roman"/>
      <w:color w:val="243F60"/>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C4B1E"/>
    <w:pPr>
      <w:spacing w:after="0" w:line="240" w:lineRule="auto"/>
    </w:pPr>
    <w:rPr>
      <w:rFonts w:eastAsiaTheme="minorEastAsia"/>
      <w:lang w:eastAsia="tr-TR"/>
    </w:rPr>
  </w:style>
  <w:style w:type="character" w:customStyle="1" w:styleId="spelle">
    <w:name w:val="spelle"/>
    <w:basedOn w:val="VarsaylanParagrafYazTipi"/>
    <w:rsid w:val="005C4B1E"/>
  </w:style>
  <w:style w:type="character" w:customStyle="1" w:styleId="grame">
    <w:name w:val="grame"/>
    <w:basedOn w:val="VarsaylanParagrafYazTipi"/>
    <w:rsid w:val="005C4B1E"/>
  </w:style>
  <w:style w:type="character" w:styleId="Kpr">
    <w:name w:val="Hyperlink"/>
    <w:basedOn w:val="VarsaylanParagrafYazTipi"/>
    <w:uiPriority w:val="99"/>
    <w:unhideWhenUsed/>
    <w:rsid w:val="005C4B1E"/>
    <w:rPr>
      <w:color w:val="0000FF" w:themeColor="hyperlink"/>
      <w:u w:val="single"/>
    </w:rPr>
  </w:style>
  <w:style w:type="paragraph" w:styleId="ListeParagraf">
    <w:name w:val="List Paragraph"/>
    <w:basedOn w:val="Normal"/>
    <w:uiPriority w:val="34"/>
    <w:qFormat/>
    <w:rsid w:val="009329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rsid w:val="000D5F52"/>
    <w:rPr>
      <w:rFonts w:ascii="Times New Roman" w:eastAsia="Times New Roman" w:hAnsi="Times New Roman" w:cs="Times New Roman"/>
      <w:b/>
      <w:color w:val="FF0000"/>
      <w:sz w:val="24"/>
      <w:szCs w:val="20"/>
      <w:u w:val="double"/>
      <w:lang w:eastAsia="tr-TR"/>
      <w14:shadow w14:blurRad="50800" w14:dist="38100" w14:dir="2700000" w14:sx="100000" w14:sy="100000" w14:kx="0" w14:ky="0" w14:algn="tl">
        <w14:srgbClr w14:val="000000">
          <w14:alpha w14:val="60000"/>
        </w14:srgbClr>
      </w14:shadow>
    </w:rPr>
  </w:style>
  <w:style w:type="character" w:customStyle="1" w:styleId="Balk5Char">
    <w:name w:val="Başlık 5 Char"/>
    <w:basedOn w:val="VarsaylanParagrafYazTipi"/>
    <w:link w:val="Balk5"/>
    <w:uiPriority w:val="9"/>
    <w:semiHidden/>
    <w:rsid w:val="000D5F52"/>
    <w:rPr>
      <w:rFonts w:ascii="Cambria" w:eastAsia="Times New Roman" w:hAnsi="Cambria" w:cs="Times New Roman"/>
      <w:color w:val="243F60"/>
      <w:sz w:val="24"/>
      <w:szCs w:val="20"/>
      <w:lang w:eastAsia="tr-TR"/>
    </w:rPr>
  </w:style>
  <w:style w:type="paragraph" w:styleId="GvdeMetni3">
    <w:name w:val="Body Text 3"/>
    <w:basedOn w:val="Normal"/>
    <w:link w:val="GvdeMetni3Char"/>
    <w:rsid w:val="000D5F52"/>
    <w:pPr>
      <w:spacing w:after="0" w:line="240" w:lineRule="auto"/>
      <w:jc w:val="both"/>
    </w:pPr>
    <w:rPr>
      <w:rFonts w:ascii="Times New Roman" w:eastAsia="Times New Roman" w:hAnsi="Times New Roman" w:cs="Times New Roman"/>
      <w:sz w:val="20"/>
      <w:szCs w:val="20"/>
      <w:lang w:eastAsia="tr-TR"/>
    </w:rPr>
  </w:style>
  <w:style w:type="character" w:customStyle="1" w:styleId="GvdeMetni3Char">
    <w:name w:val="Gövde Metni 3 Char"/>
    <w:basedOn w:val="VarsaylanParagrafYazTipi"/>
    <w:link w:val="GvdeMetni3"/>
    <w:rsid w:val="000D5F52"/>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3628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2811"/>
  </w:style>
  <w:style w:type="paragraph" w:styleId="AltBilgi">
    <w:name w:val="footer"/>
    <w:basedOn w:val="Normal"/>
    <w:link w:val="AltBilgiChar"/>
    <w:uiPriority w:val="99"/>
    <w:unhideWhenUsed/>
    <w:rsid w:val="003628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2811"/>
  </w:style>
  <w:style w:type="character" w:styleId="Gl">
    <w:name w:val="Strong"/>
    <w:basedOn w:val="VarsaylanParagrafYazTipi"/>
    <w:uiPriority w:val="22"/>
    <w:qFormat/>
    <w:rsid w:val="00C06863"/>
    <w:rPr>
      <w:b/>
      <w:bCs/>
    </w:rPr>
  </w:style>
  <w:style w:type="paragraph" w:styleId="NormalWeb">
    <w:name w:val="Normal (Web)"/>
    <w:basedOn w:val="Normal"/>
    <w:uiPriority w:val="99"/>
    <w:semiHidden/>
    <w:unhideWhenUsed/>
    <w:rsid w:val="00C06863"/>
    <w:pPr>
      <w:spacing w:before="240" w:after="24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B4F0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B4F06"/>
    <w:rPr>
      <w:rFonts w:ascii="Segoe UI" w:hAnsi="Segoe UI" w:cs="Segoe UI"/>
      <w:sz w:val="18"/>
      <w:szCs w:val="18"/>
    </w:rPr>
  </w:style>
  <w:style w:type="character" w:customStyle="1" w:styleId="Balk4Char">
    <w:name w:val="Başlık 4 Char"/>
    <w:basedOn w:val="VarsaylanParagrafYazTipi"/>
    <w:link w:val="Balk4"/>
    <w:uiPriority w:val="9"/>
    <w:semiHidden/>
    <w:rsid w:val="007721F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333358">
      <w:bodyDiv w:val="1"/>
      <w:marLeft w:val="0"/>
      <w:marRight w:val="0"/>
      <w:marTop w:val="0"/>
      <w:marBottom w:val="0"/>
      <w:divBdr>
        <w:top w:val="none" w:sz="0" w:space="0" w:color="auto"/>
        <w:left w:val="none" w:sz="0" w:space="0" w:color="auto"/>
        <w:bottom w:val="none" w:sz="0" w:space="0" w:color="auto"/>
        <w:right w:val="none" w:sz="0" w:space="0" w:color="auto"/>
      </w:divBdr>
      <w:divsChild>
        <w:div w:id="473377285">
          <w:marLeft w:val="0"/>
          <w:marRight w:val="0"/>
          <w:marTop w:val="0"/>
          <w:marBottom w:val="0"/>
          <w:divBdr>
            <w:top w:val="none" w:sz="0" w:space="0" w:color="auto"/>
            <w:left w:val="none" w:sz="0" w:space="0" w:color="auto"/>
            <w:bottom w:val="none" w:sz="0" w:space="0" w:color="auto"/>
            <w:right w:val="none" w:sz="0" w:space="0" w:color="auto"/>
          </w:divBdr>
          <w:divsChild>
            <w:div w:id="1047802938">
              <w:marLeft w:val="0"/>
              <w:marRight w:val="0"/>
              <w:marTop w:val="0"/>
              <w:marBottom w:val="0"/>
              <w:divBdr>
                <w:top w:val="none" w:sz="0" w:space="0" w:color="auto"/>
                <w:left w:val="none" w:sz="0" w:space="0" w:color="auto"/>
                <w:bottom w:val="none" w:sz="0" w:space="0" w:color="auto"/>
                <w:right w:val="none" w:sz="0" w:space="0" w:color="auto"/>
              </w:divBdr>
              <w:divsChild>
                <w:div w:id="806046723">
                  <w:marLeft w:val="0"/>
                  <w:marRight w:val="0"/>
                  <w:marTop w:val="0"/>
                  <w:marBottom w:val="0"/>
                  <w:divBdr>
                    <w:top w:val="none" w:sz="0" w:space="0" w:color="auto"/>
                    <w:left w:val="none" w:sz="0" w:space="0" w:color="auto"/>
                    <w:bottom w:val="none" w:sz="0" w:space="0" w:color="auto"/>
                    <w:right w:val="none" w:sz="0" w:space="0" w:color="auto"/>
                  </w:divBdr>
                  <w:divsChild>
                    <w:div w:id="726680692">
                      <w:marLeft w:val="0"/>
                      <w:marRight w:val="0"/>
                      <w:marTop w:val="0"/>
                      <w:marBottom w:val="0"/>
                      <w:divBdr>
                        <w:top w:val="none" w:sz="0" w:space="0" w:color="auto"/>
                        <w:left w:val="none" w:sz="0" w:space="0" w:color="auto"/>
                        <w:bottom w:val="none" w:sz="0" w:space="0" w:color="auto"/>
                        <w:right w:val="none" w:sz="0" w:space="0" w:color="auto"/>
                      </w:divBdr>
                      <w:divsChild>
                        <w:div w:id="23606207">
                          <w:marLeft w:val="0"/>
                          <w:marRight w:val="0"/>
                          <w:marTop w:val="0"/>
                          <w:marBottom w:val="0"/>
                          <w:divBdr>
                            <w:top w:val="none" w:sz="0" w:space="0" w:color="auto"/>
                            <w:left w:val="none" w:sz="0" w:space="0" w:color="auto"/>
                            <w:bottom w:val="none" w:sz="0" w:space="0" w:color="auto"/>
                            <w:right w:val="none" w:sz="0" w:space="0" w:color="auto"/>
                          </w:divBdr>
                          <w:divsChild>
                            <w:div w:id="122234973">
                              <w:marLeft w:val="0"/>
                              <w:marRight w:val="0"/>
                              <w:marTop w:val="0"/>
                              <w:marBottom w:val="0"/>
                              <w:divBdr>
                                <w:top w:val="none" w:sz="0" w:space="0" w:color="auto"/>
                                <w:left w:val="none" w:sz="0" w:space="0" w:color="auto"/>
                                <w:bottom w:val="none" w:sz="0" w:space="0" w:color="auto"/>
                                <w:right w:val="none" w:sz="0" w:space="0" w:color="auto"/>
                              </w:divBdr>
                              <w:divsChild>
                                <w:div w:id="1167552833">
                                  <w:marLeft w:val="0"/>
                                  <w:marRight w:val="0"/>
                                  <w:marTop w:val="0"/>
                                  <w:marBottom w:val="0"/>
                                  <w:divBdr>
                                    <w:top w:val="none" w:sz="0" w:space="0" w:color="auto"/>
                                    <w:left w:val="none" w:sz="0" w:space="0" w:color="auto"/>
                                    <w:bottom w:val="none" w:sz="0" w:space="0" w:color="auto"/>
                                    <w:right w:val="none" w:sz="0" w:space="0" w:color="auto"/>
                                  </w:divBdr>
                                  <w:divsChild>
                                    <w:div w:id="272249284">
                                      <w:marLeft w:val="0"/>
                                      <w:marRight w:val="0"/>
                                      <w:marTop w:val="0"/>
                                      <w:marBottom w:val="0"/>
                                      <w:divBdr>
                                        <w:top w:val="none" w:sz="0" w:space="0" w:color="auto"/>
                                        <w:left w:val="none" w:sz="0" w:space="0" w:color="auto"/>
                                        <w:bottom w:val="none" w:sz="0" w:space="0" w:color="auto"/>
                                        <w:right w:val="none" w:sz="0" w:space="0" w:color="auto"/>
                                      </w:divBdr>
                                      <w:divsChild>
                                        <w:div w:id="7122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8244486">
      <w:bodyDiv w:val="1"/>
      <w:marLeft w:val="0"/>
      <w:marRight w:val="0"/>
      <w:marTop w:val="0"/>
      <w:marBottom w:val="0"/>
      <w:divBdr>
        <w:top w:val="none" w:sz="0" w:space="0" w:color="auto"/>
        <w:left w:val="none" w:sz="0" w:space="0" w:color="auto"/>
        <w:bottom w:val="none" w:sz="0" w:space="0" w:color="auto"/>
        <w:right w:val="none" w:sz="0" w:space="0" w:color="auto"/>
      </w:divBdr>
    </w:div>
    <w:div w:id="608702222">
      <w:bodyDiv w:val="1"/>
      <w:marLeft w:val="0"/>
      <w:marRight w:val="0"/>
      <w:marTop w:val="0"/>
      <w:marBottom w:val="0"/>
      <w:divBdr>
        <w:top w:val="none" w:sz="0" w:space="0" w:color="auto"/>
        <w:left w:val="none" w:sz="0" w:space="0" w:color="auto"/>
        <w:bottom w:val="none" w:sz="0" w:space="0" w:color="auto"/>
        <w:right w:val="none" w:sz="0" w:space="0" w:color="auto"/>
      </w:divBdr>
    </w:div>
    <w:div w:id="1221095632">
      <w:bodyDiv w:val="1"/>
      <w:marLeft w:val="0"/>
      <w:marRight w:val="0"/>
      <w:marTop w:val="0"/>
      <w:marBottom w:val="0"/>
      <w:divBdr>
        <w:top w:val="none" w:sz="0" w:space="0" w:color="auto"/>
        <w:left w:val="none" w:sz="0" w:space="0" w:color="auto"/>
        <w:bottom w:val="none" w:sz="0" w:space="0" w:color="auto"/>
        <w:right w:val="none" w:sz="0" w:space="0" w:color="auto"/>
      </w:divBdr>
    </w:div>
    <w:div w:id="1309936361">
      <w:bodyDiv w:val="1"/>
      <w:marLeft w:val="0"/>
      <w:marRight w:val="0"/>
      <w:marTop w:val="0"/>
      <w:marBottom w:val="0"/>
      <w:divBdr>
        <w:top w:val="none" w:sz="0" w:space="0" w:color="auto"/>
        <w:left w:val="none" w:sz="0" w:space="0" w:color="auto"/>
        <w:bottom w:val="none" w:sz="0" w:space="0" w:color="auto"/>
        <w:right w:val="none" w:sz="0" w:space="0" w:color="auto"/>
      </w:divBdr>
    </w:div>
    <w:div w:id="1354653334">
      <w:bodyDiv w:val="1"/>
      <w:marLeft w:val="0"/>
      <w:marRight w:val="0"/>
      <w:marTop w:val="0"/>
      <w:marBottom w:val="0"/>
      <w:divBdr>
        <w:top w:val="none" w:sz="0" w:space="0" w:color="auto"/>
        <w:left w:val="none" w:sz="0" w:space="0" w:color="auto"/>
        <w:bottom w:val="none" w:sz="0" w:space="0" w:color="auto"/>
        <w:right w:val="none" w:sz="0" w:space="0" w:color="auto"/>
      </w:divBdr>
    </w:div>
    <w:div w:id="1767968473">
      <w:bodyDiv w:val="1"/>
      <w:marLeft w:val="0"/>
      <w:marRight w:val="0"/>
      <w:marTop w:val="0"/>
      <w:marBottom w:val="0"/>
      <w:divBdr>
        <w:top w:val="none" w:sz="0" w:space="0" w:color="auto"/>
        <w:left w:val="none" w:sz="0" w:space="0" w:color="auto"/>
        <w:bottom w:val="none" w:sz="0" w:space="0" w:color="auto"/>
        <w:right w:val="none" w:sz="0" w:space="0" w:color="auto"/>
      </w:divBdr>
    </w:div>
    <w:div w:id="1855069073">
      <w:bodyDiv w:val="1"/>
      <w:marLeft w:val="0"/>
      <w:marRight w:val="0"/>
      <w:marTop w:val="0"/>
      <w:marBottom w:val="0"/>
      <w:divBdr>
        <w:top w:val="none" w:sz="0" w:space="0" w:color="auto"/>
        <w:left w:val="none" w:sz="0" w:space="0" w:color="auto"/>
        <w:bottom w:val="none" w:sz="0" w:space="0" w:color="auto"/>
        <w:right w:val="none" w:sz="0" w:space="0" w:color="auto"/>
      </w:divBdr>
    </w:div>
    <w:div w:id="2057267113">
      <w:bodyDiv w:val="1"/>
      <w:marLeft w:val="0"/>
      <w:marRight w:val="0"/>
      <w:marTop w:val="0"/>
      <w:marBottom w:val="0"/>
      <w:divBdr>
        <w:top w:val="none" w:sz="0" w:space="0" w:color="auto"/>
        <w:left w:val="none" w:sz="0" w:space="0" w:color="auto"/>
        <w:bottom w:val="none" w:sz="0" w:space="0" w:color="auto"/>
        <w:right w:val="none" w:sz="0" w:space="0" w:color="auto"/>
      </w:divBdr>
    </w:div>
    <w:div w:id="207712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1064</TotalTime>
  <Pages>10</Pages>
  <Words>4566</Words>
  <Characters>26030</Characters>
  <Application>Microsoft Office Word</Application>
  <DocSecurity>0</DocSecurity>
  <Lines>216</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Tuncay ÇAPAR</cp:lastModifiedBy>
  <cp:revision>9</cp:revision>
  <cp:lastPrinted>2019-04-04T13:04:00Z</cp:lastPrinted>
  <dcterms:created xsi:type="dcterms:W3CDTF">2019-01-24T13:25:00Z</dcterms:created>
  <dcterms:modified xsi:type="dcterms:W3CDTF">2022-07-29T13:59:00Z</dcterms:modified>
</cp:coreProperties>
</file>